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CF3A" w14:textId="16B8A5A6" w:rsidR="003337F9" w:rsidRPr="004A0565" w:rsidRDefault="003714ED" w:rsidP="004E21FA">
      <w:pPr>
        <w:rPr>
          <w:rFonts w:ascii="Aptos SemiBold" w:hAnsi="Aptos SemiBold"/>
          <w:color w:val="404040" w:themeColor="text1" w:themeTint="BF"/>
          <w:sz w:val="32"/>
          <w:szCs w:val="32"/>
          <w:lang w:val="en-AU"/>
        </w:rPr>
      </w:pPr>
      <w:r>
        <w:rPr>
          <w:rFonts w:ascii="Aptos SemiBold" w:hAnsi="Aptos SemiBold"/>
          <w:color w:val="404040" w:themeColor="text1" w:themeTint="BF"/>
          <w:sz w:val="32"/>
          <w:szCs w:val="32"/>
          <w:lang w:val="en-AU"/>
        </w:rPr>
        <w:t>Privacy</w:t>
      </w:r>
      <w:r w:rsidR="005B46B0" w:rsidRPr="005B46B0">
        <w:rPr>
          <w:rFonts w:ascii="Aptos SemiBold" w:hAnsi="Aptos SemiBold"/>
          <w:color w:val="404040" w:themeColor="text1" w:themeTint="BF"/>
          <w:sz w:val="32"/>
          <w:szCs w:val="32"/>
          <w:lang w:val="en-AU"/>
        </w:rPr>
        <w:t xml:space="preserve"> Policy</w:t>
      </w:r>
    </w:p>
    <w:p w14:paraId="3BDEE594" w14:textId="77777777" w:rsidR="005B46B0" w:rsidRPr="004A0565" w:rsidRDefault="005B46B0" w:rsidP="005B46B0">
      <w:pPr>
        <w:rPr>
          <w:rFonts w:ascii="Aptos Light" w:hAnsi="Aptos Light"/>
          <w:b/>
          <w:bCs/>
          <w:color w:val="404040" w:themeColor="text1" w:themeTint="BF"/>
          <w:lang w:val="en-AU"/>
        </w:rPr>
      </w:pPr>
    </w:p>
    <w:p w14:paraId="64257C83" w14:textId="77777777" w:rsidR="00987AD7" w:rsidRDefault="00987AD7" w:rsidP="00987AD7">
      <w:pPr>
        <w:rPr>
          <w:rFonts w:ascii="Aptos Light" w:hAnsi="Aptos Light"/>
          <w:lang w:val="en-AU"/>
        </w:rPr>
      </w:pPr>
      <w:r w:rsidRPr="00987AD7">
        <w:rPr>
          <w:rFonts w:ascii="Aptos Light" w:hAnsi="Aptos Light"/>
          <w:lang w:val="en-AU"/>
        </w:rPr>
        <w:t xml:space="preserve">This Privacy Policy applies to programs, education services, digital content, and related services provided by </w:t>
      </w:r>
      <w:r w:rsidRPr="00987AD7">
        <w:rPr>
          <w:rFonts w:ascii="Aptos Light" w:hAnsi="Aptos Light"/>
          <w:b/>
          <w:bCs/>
          <w:lang w:val="en-AU"/>
        </w:rPr>
        <w:t>Absolute Care Therapy (ABN 151 834 595 78), trading as Dementia ConnectEd™</w:t>
      </w:r>
      <w:r w:rsidRPr="00987AD7">
        <w:rPr>
          <w:rFonts w:ascii="Aptos Light" w:hAnsi="Aptos Light"/>
          <w:lang w:val="en-AU"/>
        </w:rPr>
        <w:t xml:space="preserve"> (“we”, “our”, “us”).</w:t>
      </w:r>
    </w:p>
    <w:p w14:paraId="08BFDAF2" w14:textId="77777777" w:rsidR="00987AD7" w:rsidRPr="00987AD7" w:rsidRDefault="00987AD7" w:rsidP="00987AD7">
      <w:pPr>
        <w:rPr>
          <w:rFonts w:ascii="Aptos Light" w:hAnsi="Aptos Light"/>
          <w:lang w:val="en-AU"/>
        </w:rPr>
      </w:pPr>
    </w:p>
    <w:p w14:paraId="0D26A88D" w14:textId="77777777" w:rsidR="00987AD7" w:rsidRPr="00987AD7" w:rsidRDefault="00987AD7" w:rsidP="00987AD7">
      <w:pPr>
        <w:rPr>
          <w:rFonts w:ascii="Aptos Light" w:hAnsi="Aptos Light"/>
          <w:lang w:val="en-AU"/>
        </w:rPr>
      </w:pPr>
      <w:r w:rsidRPr="00987AD7">
        <w:rPr>
          <w:rFonts w:ascii="Aptos Light" w:hAnsi="Aptos Light"/>
          <w:lang w:val="en-AU"/>
        </w:rPr>
        <w:t>These services may include education programs, coaching programs, digital courses, community groups, and other resources offered through our website or related platforms.</w:t>
      </w:r>
    </w:p>
    <w:p w14:paraId="5233A5A1" w14:textId="77777777" w:rsidR="00983AB9" w:rsidRPr="008322AD" w:rsidRDefault="00983AB9" w:rsidP="008322AD">
      <w:pPr>
        <w:rPr>
          <w:rFonts w:ascii="Aptos Light" w:hAnsi="Aptos Light"/>
          <w:lang w:val="en-AU"/>
        </w:rPr>
      </w:pPr>
    </w:p>
    <w:p w14:paraId="17CC4EEA" w14:textId="77777777" w:rsidR="008322AD" w:rsidRPr="008322AD" w:rsidRDefault="008322AD" w:rsidP="008322AD">
      <w:pPr>
        <w:rPr>
          <w:rFonts w:ascii="Aptos SemiBold" w:hAnsi="Aptos SemiBold"/>
          <w:lang w:val="en-AU"/>
        </w:rPr>
      </w:pPr>
      <w:r w:rsidRPr="008322AD">
        <w:rPr>
          <w:rFonts w:ascii="Aptos SemiBold" w:hAnsi="Aptos SemiBold"/>
          <w:lang w:val="en-AU"/>
        </w:rPr>
        <w:t>1. What Information We Collect</w:t>
      </w:r>
    </w:p>
    <w:p w14:paraId="697E40A8" w14:textId="77777777" w:rsidR="00D3513E" w:rsidRDefault="00D3513E" w:rsidP="008322AD">
      <w:pPr>
        <w:rPr>
          <w:rFonts w:ascii="Aptos Light" w:hAnsi="Aptos Light"/>
          <w:lang w:val="en-AU"/>
        </w:rPr>
      </w:pPr>
    </w:p>
    <w:p w14:paraId="13FC28A6" w14:textId="1EB6E50F" w:rsidR="008322AD" w:rsidRPr="008322AD" w:rsidRDefault="008322AD" w:rsidP="008322AD">
      <w:pPr>
        <w:rPr>
          <w:rFonts w:ascii="Aptos Light" w:hAnsi="Aptos Light"/>
          <w:lang w:val="en-AU"/>
        </w:rPr>
      </w:pPr>
      <w:r w:rsidRPr="008322AD">
        <w:rPr>
          <w:rFonts w:ascii="Aptos Light" w:hAnsi="Aptos Light"/>
          <w:lang w:val="en-AU"/>
        </w:rPr>
        <w:t>We may collect personal information including:</w:t>
      </w:r>
    </w:p>
    <w:p w14:paraId="4BB02047" w14:textId="77777777" w:rsidR="008322AD" w:rsidRPr="008322AD" w:rsidRDefault="008322AD" w:rsidP="008322AD">
      <w:pPr>
        <w:numPr>
          <w:ilvl w:val="0"/>
          <w:numId w:val="13"/>
        </w:numPr>
        <w:rPr>
          <w:rFonts w:ascii="Aptos Light" w:hAnsi="Aptos Light"/>
          <w:lang w:val="en-AU"/>
        </w:rPr>
      </w:pPr>
      <w:r w:rsidRPr="008322AD">
        <w:rPr>
          <w:rFonts w:ascii="Aptos Light" w:hAnsi="Aptos Light"/>
          <w:lang w:val="en-AU"/>
        </w:rPr>
        <w:t>Contact details (and emergency contact details where relevant)</w:t>
      </w:r>
    </w:p>
    <w:p w14:paraId="6EEE7703" w14:textId="77777777" w:rsidR="00F55ADF" w:rsidRPr="00F55ADF" w:rsidRDefault="00F55ADF" w:rsidP="008322AD">
      <w:pPr>
        <w:numPr>
          <w:ilvl w:val="0"/>
          <w:numId w:val="13"/>
        </w:numPr>
        <w:rPr>
          <w:rFonts w:ascii="Aptos Light" w:hAnsi="Aptos Light"/>
          <w:lang w:val="en-AU"/>
        </w:rPr>
      </w:pPr>
      <w:r w:rsidRPr="00F55ADF">
        <w:rPr>
          <w:rFonts w:ascii="Aptos Light" w:hAnsi="Aptos Light"/>
        </w:rPr>
        <w:t>Relevant background, screening, and support information related to program suitability</w:t>
      </w:r>
    </w:p>
    <w:p w14:paraId="3D6F45CA" w14:textId="03B91886" w:rsidR="006A1564" w:rsidRPr="006A1564" w:rsidRDefault="006A1564" w:rsidP="008322AD">
      <w:pPr>
        <w:numPr>
          <w:ilvl w:val="0"/>
          <w:numId w:val="13"/>
        </w:numPr>
        <w:rPr>
          <w:rFonts w:ascii="Aptos Light" w:hAnsi="Aptos Light"/>
          <w:lang w:val="en-AU"/>
        </w:rPr>
      </w:pPr>
      <w:r w:rsidRPr="006A1564">
        <w:rPr>
          <w:rFonts w:ascii="Aptos Light" w:hAnsi="Aptos Light"/>
        </w:rPr>
        <w:t>Details of a nominated family member or informal support person involved in program delivery</w:t>
      </w:r>
    </w:p>
    <w:p w14:paraId="720CD2AB" w14:textId="18818F9D" w:rsidR="008322AD" w:rsidRPr="008322AD" w:rsidRDefault="008322AD" w:rsidP="008322AD">
      <w:pPr>
        <w:numPr>
          <w:ilvl w:val="0"/>
          <w:numId w:val="13"/>
        </w:numPr>
        <w:rPr>
          <w:rFonts w:ascii="Aptos Light" w:hAnsi="Aptos Light"/>
          <w:lang w:val="en-AU"/>
        </w:rPr>
      </w:pPr>
      <w:r w:rsidRPr="008322AD">
        <w:rPr>
          <w:rFonts w:ascii="Aptos Light" w:hAnsi="Aptos Light"/>
          <w:lang w:val="en-AU"/>
        </w:rPr>
        <w:t>Billing and payment information</w:t>
      </w:r>
    </w:p>
    <w:p w14:paraId="70FAEF1E" w14:textId="77777777" w:rsidR="008322AD" w:rsidRPr="008322AD" w:rsidRDefault="008322AD" w:rsidP="008322AD">
      <w:pPr>
        <w:numPr>
          <w:ilvl w:val="0"/>
          <w:numId w:val="13"/>
        </w:numPr>
        <w:rPr>
          <w:rFonts w:ascii="Aptos Light" w:hAnsi="Aptos Light"/>
          <w:lang w:val="en-AU"/>
        </w:rPr>
      </w:pPr>
      <w:r w:rsidRPr="008322AD">
        <w:rPr>
          <w:rFonts w:ascii="Aptos Light" w:hAnsi="Aptos Light"/>
          <w:lang w:val="en-AU"/>
        </w:rPr>
        <w:t>Information provided through forms, emails, phone calls, or online enquiries</w:t>
      </w:r>
    </w:p>
    <w:p w14:paraId="65B43B9F" w14:textId="2BA82971" w:rsidR="008322AD" w:rsidRPr="008322AD" w:rsidRDefault="008322AD" w:rsidP="008322AD">
      <w:pPr>
        <w:numPr>
          <w:ilvl w:val="0"/>
          <w:numId w:val="13"/>
        </w:numPr>
        <w:rPr>
          <w:rFonts w:ascii="Aptos Light" w:hAnsi="Aptos Light"/>
          <w:lang w:val="en-AU"/>
        </w:rPr>
      </w:pPr>
      <w:r w:rsidRPr="008322AD">
        <w:rPr>
          <w:rFonts w:ascii="Aptos Light" w:hAnsi="Aptos Light"/>
          <w:lang w:val="en-AU"/>
        </w:rPr>
        <w:t>Photos</w:t>
      </w:r>
      <w:r w:rsidR="0020344C">
        <w:rPr>
          <w:rFonts w:ascii="Aptos Light" w:hAnsi="Aptos Light"/>
          <w:lang w:val="en-AU"/>
        </w:rPr>
        <w:t xml:space="preserve">, testimonials, </w:t>
      </w:r>
      <w:r w:rsidRPr="008322AD">
        <w:rPr>
          <w:rFonts w:ascii="Aptos Light" w:hAnsi="Aptos Light"/>
          <w:lang w:val="en-AU"/>
        </w:rPr>
        <w:t>or stories</w:t>
      </w:r>
      <w:r w:rsidR="0020344C">
        <w:rPr>
          <w:rFonts w:ascii="Aptos Light" w:hAnsi="Aptos Light"/>
          <w:lang w:val="en-AU"/>
        </w:rPr>
        <w:t xml:space="preserve"> (o</w:t>
      </w:r>
      <w:r w:rsidRPr="008322AD">
        <w:rPr>
          <w:rFonts w:ascii="Aptos Light" w:hAnsi="Aptos Light"/>
          <w:lang w:val="en-AU"/>
        </w:rPr>
        <w:t>nly with your consent</w:t>
      </w:r>
      <w:r w:rsidR="0020344C">
        <w:rPr>
          <w:rFonts w:ascii="Aptos Light" w:hAnsi="Aptos Light"/>
          <w:lang w:val="en-AU"/>
        </w:rPr>
        <w:t>)</w:t>
      </w:r>
    </w:p>
    <w:p w14:paraId="6BB35BFC" w14:textId="77777777" w:rsidR="00D3513E" w:rsidRDefault="00D3513E" w:rsidP="008322AD">
      <w:pPr>
        <w:rPr>
          <w:rFonts w:ascii="Aptos Light" w:hAnsi="Aptos Light"/>
          <w:lang w:val="en-AU"/>
        </w:rPr>
      </w:pPr>
    </w:p>
    <w:p w14:paraId="4E6027FD" w14:textId="2B836B2D" w:rsidR="008322AD" w:rsidRPr="008322AD" w:rsidRDefault="008322AD" w:rsidP="008322AD">
      <w:pPr>
        <w:rPr>
          <w:rFonts w:ascii="Aptos Light" w:hAnsi="Aptos Light"/>
          <w:lang w:val="en-AU"/>
        </w:rPr>
      </w:pPr>
      <w:r w:rsidRPr="008322AD">
        <w:rPr>
          <w:rFonts w:ascii="Aptos Light" w:hAnsi="Aptos Light"/>
          <w:lang w:val="en-AU"/>
        </w:rPr>
        <w:t>Sensitive information (as defined under the Privacy Act 1988) is collected only where necessary, with your consent, or as otherwise permitted by law.</w:t>
      </w:r>
    </w:p>
    <w:p w14:paraId="7EFAE267" w14:textId="77777777" w:rsidR="00BB3D13" w:rsidRDefault="00BB3D13" w:rsidP="008322AD">
      <w:pPr>
        <w:rPr>
          <w:rFonts w:ascii="Aptos SemiBold" w:hAnsi="Aptos SemiBold"/>
          <w:lang w:val="en-AU"/>
        </w:rPr>
      </w:pPr>
    </w:p>
    <w:p w14:paraId="271D932C" w14:textId="79CC8C17" w:rsidR="008322AD" w:rsidRPr="008322AD" w:rsidRDefault="008322AD" w:rsidP="008322AD">
      <w:pPr>
        <w:rPr>
          <w:rFonts w:ascii="Aptos SemiBold" w:hAnsi="Aptos SemiBold"/>
          <w:lang w:val="en-AU"/>
        </w:rPr>
      </w:pPr>
      <w:r w:rsidRPr="008322AD">
        <w:rPr>
          <w:rFonts w:ascii="Aptos SemiBold" w:hAnsi="Aptos SemiBold"/>
          <w:lang w:val="en-AU"/>
        </w:rPr>
        <w:t>2. How We Collect Information</w:t>
      </w:r>
    </w:p>
    <w:p w14:paraId="63B36B53" w14:textId="77777777" w:rsidR="00D3513E" w:rsidRDefault="00D3513E" w:rsidP="008322AD">
      <w:pPr>
        <w:rPr>
          <w:rFonts w:ascii="Aptos Light" w:hAnsi="Aptos Light"/>
          <w:lang w:val="en-AU"/>
        </w:rPr>
      </w:pPr>
    </w:p>
    <w:p w14:paraId="57AE1A7A" w14:textId="0813E77A" w:rsidR="006215F2" w:rsidRDefault="006215F2" w:rsidP="008322AD">
      <w:pPr>
        <w:rPr>
          <w:rFonts w:ascii="Aptos Light" w:hAnsi="Aptos Light"/>
          <w:lang w:val="en-AU"/>
        </w:rPr>
      </w:pPr>
      <w:r w:rsidRPr="006215F2">
        <w:rPr>
          <w:rFonts w:ascii="Aptos Light" w:hAnsi="Aptos Light"/>
        </w:rPr>
        <w:t>We collect personal information by lawful and fair means and, where practicable, directly from you.</w:t>
      </w:r>
    </w:p>
    <w:p w14:paraId="3EA8C8E2" w14:textId="77777777" w:rsidR="006215F2" w:rsidRDefault="006215F2" w:rsidP="008322AD">
      <w:pPr>
        <w:rPr>
          <w:rFonts w:ascii="Aptos Light" w:hAnsi="Aptos Light"/>
          <w:lang w:val="en-AU"/>
        </w:rPr>
      </w:pPr>
    </w:p>
    <w:p w14:paraId="34A3B96E" w14:textId="0A57719C" w:rsidR="008322AD" w:rsidRPr="008322AD" w:rsidRDefault="008322AD" w:rsidP="008322AD">
      <w:pPr>
        <w:rPr>
          <w:rFonts w:ascii="Aptos Light" w:hAnsi="Aptos Light"/>
          <w:lang w:val="en-AU"/>
        </w:rPr>
      </w:pPr>
      <w:r w:rsidRPr="008322AD">
        <w:rPr>
          <w:rFonts w:ascii="Aptos Light" w:hAnsi="Aptos Light"/>
          <w:lang w:val="en-AU"/>
        </w:rPr>
        <w:t>We may collect information from:</w:t>
      </w:r>
    </w:p>
    <w:p w14:paraId="080D7E84" w14:textId="77777777" w:rsidR="008322AD" w:rsidRPr="008322AD" w:rsidRDefault="008322AD" w:rsidP="008322AD">
      <w:pPr>
        <w:numPr>
          <w:ilvl w:val="0"/>
          <w:numId w:val="14"/>
        </w:numPr>
        <w:rPr>
          <w:rFonts w:ascii="Aptos Light" w:hAnsi="Aptos Light"/>
          <w:lang w:val="en-AU"/>
        </w:rPr>
      </w:pPr>
      <w:r w:rsidRPr="008322AD">
        <w:rPr>
          <w:rFonts w:ascii="Aptos Light" w:hAnsi="Aptos Light"/>
          <w:lang w:val="en-AU"/>
        </w:rPr>
        <w:t>You or your authorised representative</w:t>
      </w:r>
    </w:p>
    <w:p w14:paraId="08BB415C" w14:textId="77777777" w:rsidR="008322AD" w:rsidRPr="008322AD" w:rsidRDefault="008322AD" w:rsidP="008322AD">
      <w:pPr>
        <w:numPr>
          <w:ilvl w:val="0"/>
          <w:numId w:val="14"/>
        </w:numPr>
        <w:rPr>
          <w:rFonts w:ascii="Aptos Light" w:hAnsi="Aptos Light"/>
          <w:lang w:val="en-AU"/>
        </w:rPr>
      </w:pPr>
      <w:r w:rsidRPr="008322AD">
        <w:rPr>
          <w:rFonts w:ascii="Aptos Light" w:hAnsi="Aptos Light"/>
          <w:lang w:val="en-AU"/>
        </w:rPr>
        <w:t>Health professionals or referrers (with consent)</w:t>
      </w:r>
    </w:p>
    <w:p w14:paraId="12C70AC4" w14:textId="77777777" w:rsidR="008322AD" w:rsidRPr="008322AD" w:rsidRDefault="008322AD" w:rsidP="008322AD">
      <w:pPr>
        <w:numPr>
          <w:ilvl w:val="0"/>
          <w:numId w:val="14"/>
        </w:numPr>
        <w:rPr>
          <w:rFonts w:ascii="Aptos Light" w:hAnsi="Aptos Light"/>
          <w:lang w:val="en-AU"/>
        </w:rPr>
      </w:pPr>
      <w:r w:rsidRPr="008322AD">
        <w:rPr>
          <w:rFonts w:ascii="Aptos Light" w:hAnsi="Aptos Light"/>
          <w:lang w:val="en-AU"/>
        </w:rPr>
        <w:t>Program forms, intake forms, online enquiries, or email correspondence</w:t>
      </w:r>
    </w:p>
    <w:p w14:paraId="78F4B859" w14:textId="78BBA42D" w:rsidR="008322AD" w:rsidRDefault="008322AD" w:rsidP="008322AD">
      <w:pPr>
        <w:rPr>
          <w:rFonts w:ascii="Aptos Light" w:hAnsi="Aptos Light"/>
          <w:lang w:val="en-AU"/>
        </w:rPr>
      </w:pPr>
    </w:p>
    <w:p w14:paraId="5F51228B" w14:textId="77777777" w:rsidR="008322AD" w:rsidRPr="008322AD" w:rsidRDefault="008322AD" w:rsidP="008322AD">
      <w:pPr>
        <w:rPr>
          <w:rFonts w:ascii="Aptos SemiBold" w:hAnsi="Aptos SemiBold"/>
          <w:lang w:val="en-AU"/>
        </w:rPr>
      </w:pPr>
      <w:r w:rsidRPr="008322AD">
        <w:rPr>
          <w:rFonts w:ascii="Aptos SemiBold" w:hAnsi="Aptos SemiBold"/>
          <w:lang w:val="en-AU"/>
        </w:rPr>
        <w:t>3. How We Use Information</w:t>
      </w:r>
    </w:p>
    <w:p w14:paraId="4901F3D5" w14:textId="77777777" w:rsidR="00D3513E" w:rsidRDefault="00D3513E" w:rsidP="00814656">
      <w:pPr>
        <w:rPr>
          <w:rFonts w:ascii="Aptos Light" w:hAnsi="Aptos Light"/>
        </w:rPr>
      </w:pPr>
    </w:p>
    <w:p w14:paraId="020D75F0" w14:textId="752935CD" w:rsidR="00814656" w:rsidRDefault="00814656" w:rsidP="00814656">
      <w:pPr>
        <w:rPr>
          <w:rFonts w:ascii="Aptos Light" w:hAnsi="Aptos Light"/>
        </w:rPr>
      </w:pPr>
      <w:r w:rsidRPr="00814656">
        <w:rPr>
          <w:rFonts w:ascii="Aptos Light" w:hAnsi="Aptos Light"/>
        </w:rPr>
        <w:t>We use personal information only for the purposes for which it was collected, or for related purposes that would reasonably be expected.</w:t>
      </w:r>
    </w:p>
    <w:p w14:paraId="24E9BA5D" w14:textId="77777777" w:rsidR="00B8061F" w:rsidRDefault="00B8061F" w:rsidP="00814656">
      <w:pPr>
        <w:rPr>
          <w:rFonts w:ascii="Aptos Light" w:hAnsi="Aptos Light"/>
        </w:rPr>
      </w:pPr>
    </w:p>
    <w:p w14:paraId="33B8F2D2" w14:textId="53F98808" w:rsidR="00B8061F" w:rsidRPr="00814656" w:rsidRDefault="00B8061F" w:rsidP="00814656">
      <w:pPr>
        <w:rPr>
          <w:rFonts w:ascii="Aptos Light" w:hAnsi="Aptos Light"/>
        </w:rPr>
      </w:pPr>
      <w:r>
        <w:rPr>
          <w:rFonts w:ascii="Aptos Light" w:hAnsi="Aptos Light"/>
        </w:rPr>
        <w:t>We use personal information to:</w:t>
      </w:r>
    </w:p>
    <w:p w14:paraId="1524ECCF" w14:textId="01899886" w:rsidR="008322AD" w:rsidRDefault="008322AD" w:rsidP="00814656">
      <w:pPr>
        <w:numPr>
          <w:ilvl w:val="0"/>
          <w:numId w:val="15"/>
        </w:numPr>
        <w:rPr>
          <w:rFonts w:ascii="Aptos Light" w:hAnsi="Aptos Light"/>
          <w:lang w:val="en-AU"/>
        </w:rPr>
      </w:pPr>
      <w:r w:rsidRPr="008322AD">
        <w:rPr>
          <w:rFonts w:ascii="Aptos Light" w:hAnsi="Aptos Light"/>
          <w:lang w:val="en-AU"/>
        </w:rPr>
        <w:t>Deliver our programs safely and appropriately</w:t>
      </w:r>
    </w:p>
    <w:p w14:paraId="613D4287" w14:textId="7B158378" w:rsidR="00DE5821" w:rsidRPr="008322AD" w:rsidRDefault="00DE5821" w:rsidP="00814656">
      <w:pPr>
        <w:numPr>
          <w:ilvl w:val="0"/>
          <w:numId w:val="15"/>
        </w:numPr>
        <w:rPr>
          <w:rFonts w:ascii="Aptos Light" w:hAnsi="Aptos Light"/>
          <w:lang w:val="en-AU"/>
        </w:rPr>
      </w:pPr>
      <w:r w:rsidRPr="00DE5821">
        <w:rPr>
          <w:rFonts w:ascii="Aptos Light" w:hAnsi="Aptos Light"/>
          <w:lang w:val="en-AU"/>
        </w:rPr>
        <w:t>Provide education and coaching programs in accordance with our published Terms &amp; Conditions.</w:t>
      </w:r>
    </w:p>
    <w:p w14:paraId="449D75B9" w14:textId="77777777" w:rsidR="008322AD" w:rsidRPr="008322AD" w:rsidRDefault="008322AD" w:rsidP="008322AD">
      <w:pPr>
        <w:numPr>
          <w:ilvl w:val="0"/>
          <w:numId w:val="15"/>
        </w:numPr>
        <w:rPr>
          <w:rFonts w:ascii="Aptos Light" w:hAnsi="Aptos Light"/>
          <w:lang w:val="en-AU"/>
        </w:rPr>
      </w:pPr>
      <w:r w:rsidRPr="008322AD">
        <w:rPr>
          <w:rFonts w:ascii="Aptos Light" w:hAnsi="Aptos Light"/>
          <w:lang w:val="en-AU"/>
        </w:rPr>
        <w:t>Communicate with you or your nominated representative</w:t>
      </w:r>
    </w:p>
    <w:p w14:paraId="67BA20B5" w14:textId="77777777" w:rsidR="008322AD" w:rsidRPr="008322AD" w:rsidRDefault="008322AD" w:rsidP="008322AD">
      <w:pPr>
        <w:numPr>
          <w:ilvl w:val="0"/>
          <w:numId w:val="15"/>
        </w:numPr>
        <w:rPr>
          <w:rFonts w:ascii="Aptos Light" w:hAnsi="Aptos Light"/>
          <w:lang w:val="en-AU"/>
        </w:rPr>
      </w:pPr>
      <w:r w:rsidRPr="008322AD">
        <w:rPr>
          <w:rFonts w:ascii="Aptos Light" w:hAnsi="Aptos Light"/>
          <w:lang w:val="en-AU"/>
        </w:rPr>
        <w:t>Coordinate with relevant members of your support team (where applicable)</w:t>
      </w:r>
    </w:p>
    <w:p w14:paraId="6A85AC2C" w14:textId="77777777" w:rsidR="008322AD" w:rsidRPr="008322AD" w:rsidRDefault="008322AD" w:rsidP="008322AD">
      <w:pPr>
        <w:numPr>
          <w:ilvl w:val="0"/>
          <w:numId w:val="15"/>
        </w:numPr>
        <w:rPr>
          <w:rFonts w:ascii="Aptos Light" w:hAnsi="Aptos Light"/>
          <w:lang w:val="en-AU"/>
        </w:rPr>
      </w:pPr>
      <w:r w:rsidRPr="008322AD">
        <w:rPr>
          <w:rFonts w:ascii="Aptos Light" w:hAnsi="Aptos Light"/>
          <w:lang w:val="en-AU"/>
        </w:rPr>
        <w:t>Provide invoices and manage administration</w:t>
      </w:r>
    </w:p>
    <w:p w14:paraId="252B0DD2" w14:textId="77777777" w:rsidR="008322AD" w:rsidRPr="008322AD" w:rsidRDefault="008322AD" w:rsidP="008322AD">
      <w:pPr>
        <w:numPr>
          <w:ilvl w:val="0"/>
          <w:numId w:val="15"/>
        </w:numPr>
        <w:rPr>
          <w:rFonts w:ascii="Aptos Light" w:hAnsi="Aptos Light"/>
          <w:lang w:val="en-AU"/>
        </w:rPr>
      </w:pPr>
      <w:r w:rsidRPr="008322AD">
        <w:rPr>
          <w:rFonts w:ascii="Aptos Light" w:hAnsi="Aptos Light"/>
          <w:lang w:val="en-AU"/>
        </w:rPr>
        <w:t>Improve the quality and delivery of our services</w:t>
      </w:r>
    </w:p>
    <w:p w14:paraId="7FBDF219" w14:textId="77777777" w:rsidR="008322AD" w:rsidRDefault="008322AD" w:rsidP="008322AD">
      <w:pPr>
        <w:numPr>
          <w:ilvl w:val="0"/>
          <w:numId w:val="15"/>
        </w:numPr>
        <w:rPr>
          <w:rFonts w:ascii="Aptos Light" w:hAnsi="Aptos Light"/>
          <w:lang w:val="en-AU"/>
        </w:rPr>
      </w:pPr>
      <w:r w:rsidRPr="008322AD">
        <w:rPr>
          <w:rFonts w:ascii="Aptos Light" w:hAnsi="Aptos Light"/>
          <w:lang w:val="en-AU"/>
        </w:rPr>
        <w:t>Meet legal, regulatory, and record-keeping requirements</w:t>
      </w:r>
    </w:p>
    <w:p w14:paraId="6EF038B8" w14:textId="22069866" w:rsidR="005A5B35" w:rsidRDefault="005A5B35" w:rsidP="008322AD">
      <w:pPr>
        <w:numPr>
          <w:ilvl w:val="0"/>
          <w:numId w:val="15"/>
        </w:numPr>
        <w:rPr>
          <w:rFonts w:ascii="Aptos Light" w:hAnsi="Aptos Light"/>
          <w:lang w:val="en-AU"/>
        </w:rPr>
      </w:pPr>
      <w:r>
        <w:rPr>
          <w:rFonts w:ascii="Aptos Light" w:hAnsi="Aptos Light"/>
        </w:rPr>
        <w:t>Maintain</w:t>
      </w:r>
      <w:r w:rsidRPr="005A5B35">
        <w:rPr>
          <w:rFonts w:ascii="Aptos Light" w:hAnsi="Aptos Light"/>
        </w:rPr>
        <w:t xml:space="preserve"> records of participant registration, consent, and program engagement for the purposes of service delivery, quality improvement, and legal compliance.</w:t>
      </w:r>
    </w:p>
    <w:p w14:paraId="24C800F4" w14:textId="77777777" w:rsidR="009C08AA" w:rsidRDefault="00A3784C" w:rsidP="00586210">
      <w:pPr>
        <w:numPr>
          <w:ilvl w:val="0"/>
          <w:numId w:val="15"/>
        </w:numPr>
        <w:rPr>
          <w:rFonts w:ascii="Aptos Light" w:hAnsi="Aptos Light"/>
          <w:lang w:val="en-AU"/>
        </w:rPr>
      </w:pPr>
      <w:r w:rsidRPr="00A3784C">
        <w:rPr>
          <w:rFonts w:ascii="Aptos Light" w:hAnsi="Aptos Light"/>
        </w:rPr>
        <w:t>Provide access to online education programs, digital resources, and related program materials</w:t>
      </w:r>
    </w:p>
    <w:p w14:paraId="42F2D32D" w14:textId="77777777" w:rsidR="009C08AA" w:rsidRDefault="009C08AA" w:rsidP="009C08AA">
      <w:pPr>
        <w:rPr>
          <w:rFonts w:ascii="Aptos Light" w:hAnsi="Aptos Light"/>
          <w:lang w:val="en-AU"/>
        </w:rPr>
      </w:pPr>
    </w:p>
    <w:p w14:paraId="39A3DD30" w14:textId="71CF90CC" w:rsidR="00586210" w:rsidRPr="009C08AA" w:rsidRDefault="00292AC1" w:rsidP="009C08AA">
      <w:pPr>
        <w:rPr>
          <w:rFonts w:ascii="Aptos Light" w:hAnsi="Aptos Light"/>
          <w:lang w:val="en-AU"/>
        </w:rPr>
      </w:pPr>
      <w:r w:rsidRPr="009C08AA">
        <w:rPr>
          <w:rFonts w:ascii="Aptos Light" w:hAnsi="Aptos Light"/>
        </w:rPr>
        <w:t>We do not use this information to provide clinical assessment, diagnosis, or personalised treatment.</w:t>
      </w:r>
    </w:p>
    <w:p w14:paraId="34FDADDB" w14:textId="49220843" w:rsidR="008322AD" w:rsidRDefault="008322AD" w:rsidP="009C08AA">
      <w:pPr>
        <w:rPr>
          <w:rFonts w:ascii="Aptos Light" w:hAnsi="Aptos Light"/>
          <w:lang w:val="en-AU"/>
        </w:rPr>
      </w:pPr>
      <w:r w:rsidRPr="00292AC1">
        <w:rPr>
          <w:rFonts w:ascii="Aptos Light" w:hAnsi="Aptos Light"/>
          <w:lang w:val="en-AU"/>
        </w:rPr>
        <w:t>We do not sell, rent, or trade your personal information.</w:t>
      </w:r>
    </w:p>
    <w:p w14:paraId="09EFB82D" w14:textId="77777777" w:rsidR="00586210" w:rsidRDefault="00586210" w:rsidP="00586210">
      <w:pPr>
        <w:ind w:left="360"/>
        <w:rPr>
          <w:rFonts w:ascii="Aptos Light" w:hAnsi="Aptos Light"/>
          <w:lang w:val="en-AU"/>
        </w:rPr>
      </w:pPr>
    </w:p>
    <w:p w14:paraId="38379786" w14:textId="0E87631E" w:rsidR="008322AD" w:rsidRPr="008322AD" w:rsidRDefault="008322AD" w:rsidP="008322AD">
      <w:pPr>
        <w:rPr>
          <w:rFonts w:ascii="Aptos SemiBold" w:hAnsi="Aptos SemiBold"/>
          <w:lang w:val="en-AU"/>
        </w:rPr>
      </w:pPr>
      <w:r w:rsidRPr="008322AD">
        <w:rPr>
          <w:rFonts w:ascii="Aptos SemiBold" w:hAnsi="Aptos SemiBold"/>
          <w:lang w:val="en-AU"/>
        </w:rPr>
        <w:lastRenderedPageBreak/>
        <w:t>4. When We Share Information</w:t>
      </w:r>
    </w:p>
    <w:p w14:paraId="2D57EB1B" w14:textId="77777777" w:rsidR="00D3513E" w:rsidRDefault="00D3513E" w:rsidP="008322AD">
      <w:pPr>
        <w:rPr>
          <w:rFonts w:ascii="Aptos Light" w:hAnsi="Aptos Light"/>
          <w:lang w:val="en-AU"/>
        </w:rPr>
      </w:pPr>
    </w:p>
    <w:p w14:paraId="5BE03110" w14:textId="77777777" w:rsidR="004C356B" w:rsidRDefault="008322AD" w:rsidP="004C356B">
      <w:pPr>
        <w:rPr>
          <w:rFonts w:ascii="Aptos Light" w:hAnsi="Aptos Light"/>
          <w:lang w:val="en-AU"/>
        </w:rPr>
      </w:pPr>
      <w:r w:rsidRPr="008322AD">
        <w:rPr>
          <w:rFonts w:ascii="Aptos Light" w:hAnsi="Aptos Light"/>
          <w:lang w:val="en-AU"/>
        </w:rPr>
        <w:t>We may share personal information with:</w:t>
      </w:r>
    </w:p>
    <w:p w14:paraId="2C7B4ACF" w14:textId="42C7138C" w:rsidR="008322AD" w:rsidRPr="004C356B" w:rsidRDefault="008322AD" w:rsidP="004C356B">
      <w:pPr>
        <w:pStyle w:val="ListParagraph"/>
        <w:numPr>
          <w:ilvl w:val="0"/>
          <w:numId w:val="18"/>
        </w:numPr>
        <w:rPr>
          <w:rFonts w:ascii="Aptos Light" w:hAnsi="Aptos Light"/>
          <w:lang w:val="en-AU"/>
        </w:rPr>
      </w:pPr>
      <w:r w:rsidRPr="004C356B">
        <w:rPr>
          <w:rFonts w:ascii="Aptos Light" w:hAnsi="Aptos Light"/>
          <w:lang w:val="en-AU"/>
        </w:rPr>
        <w:t>Your nominated representative</w:t>
      </w:r>
    </w:p>
    <w:p w14:paraId="48EFDF45" w14:textId="77777777" w:rsidR="00BA664B" w:rsidRPr="00BA664B" w:rsidRDefault="00BA664B" w:rsidP="008322AD">
      <w:pPr>
        <w:numPr>
          <w:ilvl w:val="0"/>
          <w:numId w:val="16"/>
        </w:numPr>
        <w:rPr>
          <w:rFonts w:ascii="Aptos Light" w:hAnsi="Aptos Light"/>
          <w:lang w:val="en-AU"/>
        </w:rPr>
      </w:pPr>
      <w:r w:rsidRPr="00BA664B">
        <w:rPr>
          <w:rFonts w:ascii="Aptos Light" w:hAnsi="Aptos Light"/>
        </w:rPr>
        <w:t>The nominated family member or informal support person delivering the program</w:t>
      </w:r>
    </w:p>
    <w:p w14:paraId="2373A63B" w14:textId="475953C7" w:rsidR="008322AD" w:rsidRPr="008322AD" w:rsidRDefault="008322AD" w:rsidP="008322AD">
      <w:pPr>
        <w:numPr>
          <w:ilvl w:val="0"/>
          <w:numId w:val="16"/>
        </w:numPr>
        <w:rPr>
          <w:rFonts w:ascii="Aptos Light" w:hAnsi="Aptos Light"/>
          <w:lang w:val="en-AU"/>
        </w:rPr>
      </w:pPr>
      <w:r w:rsidRPr="008322AD">
        <w:rPr>
          <w:rFonts w:ascii="Aptos Light" w:hAnsi="Aptos Light"/>
          <w:lang w:val="en-AU"/>
        </w:rPr>
        <w:t>Treating health professionals (with consent)</w:t>
      </w:r>
    </w:p>
    <w:p w14:paraId="26BCF9F4" w14:textId="77777777" w:rsidR="008322AD" w:rsidRPr="008322AD" w:rsidRDefault="008322AD" w:rsidP="008322AD">
      <w:pPr>
        <w:numPr>
          <w:ilvl w:val="0"/>
          <w:numId w:val="16"/>
        </w:numPr>
        <w:rPr>
          <w:rFonts w:ascii="Aptos Light" w:hAnsi="Aptos Light"/>
          <w:lang w:val="en-AU"/>
        </w:rPr>
      </w:pPr>
      <w:r w:rsidRPr="008322AD">
        <w:rPr>
          <w:rFonts w:ascii="Aptos Light" w:hAnsi="Aptos Light"/>
          <w:lang w:val="en-AU"/>
        </w:rPr>
        <w:t>Plan managers or package coordinators (where applicable)</w:t>
      </w:r>
    </w:p>
    <w:p w14:paraId="3ACDDB49" w14:textId="77777777" w:rsidR="008322AD" w:rsidRPr="008322AD" w:rsidRDefault="008322AD" w:rsidP="008322AD">
      <w:pPr>
        <w:numPr>
          <w:ilvl w:val="0"/>
          <w:numId w:val="16"/>
        </w:numPr>
        <w:rPr>
          <w:rFonts w:ascii="Aptos Light" w:hAnsi="Aptos Light"/>
          <w:lang w:val="en-AU"/>
        </w:rPr>
      </w:pPr>
      <w:r w:rsidRPr="008322AD">
        <w:rPr>
          <w:rFonts w:ascii="Aptos Light" w:hAnsi="Aptos Light"/>
          <w:lang w:val="en-AU"/>
        </w:rPr>
        <w:t>Trusted IT, administration, or accounting service providers</w:t>
      </w:r>
    </w:p>
    <w:p w14:paraId="48D0715B" w14:textId="77777777" w:rsidR="00D3513E" w:rsidRDefault="00D3513E" w:rsidP="008322AD">
      <w:pPr>
        <w:rPr>
          <w:rFonts w:ascii="Aptos Light" w:hAnsi="Aptos Light"/>
          <w:lang w:val="en-AU"/>
        </w:rPr>
      </w:pPr>
    </w:p>
    <w:p w14:paraId="03D4A993" w14:textId="1352E863" w:rsidR="008322AD" w:rsidRDefault="00143831" w:rsidP="008322AD">
      <w:pPr>
        <w:rPr>
          <w:rFonts w:ascii="Aptos Light" w:hAnsi="Aptos Light"/>
          <w:lang w:val="en-AU"/>
        </w:rPr>
      </w:pPr>
      <w:r w:rsidRPr="00143831">
        <w:rPr>
          <w:rFonts w:ascii="Aptos Light" w:hAnsi="Aptos Light"/>
        </w:rPr>
        <w:t>Sensitive information (including health information) will not be disclosed without consent except where required or authorised by law.</w:t>
      </w:r>
    </w:p>
    <w:p w14:paraId="3E806C16" w14:textId="77777777" w:rsidR="00BB3D13" w:rsidRPr="008322AD" w:rsidRDefault="00BB3D13" w:rsidP="008322AD">
      <w:pPr>
        <w:rPr>
          <w:rFonts w:ascii="Aptos Light" w:hAnsi="Aptos Light"/>
          <w:lang w:val="en-AU"/>
        </w:rPr>
      </w:pPr>
    </w:p>
    <w:p w14:paraId="107A25A7" w14:textId="77777777" w:rsidR="008322AD" w:rsidRPr="008322AD" w:rsidRDefault="008322AD" w:rsidP="008322AD">
      <w:pPr>
        <w:rPr>
          <w:rFonts w:ascii="Aptos SemiBold" w:hAnsi="Aptos SemiBold"/>
          <w:lang w:val="en-AU"/>
        </w:rPr>
      </w:pPr>
      <w:r w:rsidRPr="008322AD">
        <w:rPr>
          <w:rFonts w:ascii="Aptos SemiBold" w:hAnsi="Aptos SemiBold"/>
          <w:lang w:val="en-AU"/>
        </w:rPr>
        <w:t>5. How We Store and Protect Information</w:t>
      </w:r>
    </w:p>
    <w:p w14:paraId="42D5B100" w14:textId="77777777" w:rsidR="00D3513E" w:rsidRDefault="00D3513E" w:rsidP="008322AD">
      <w:pPr>
        <w:rPr>
          <w:rFonts w:ascii="Aptos Light" w:hAnsi="Aptos Light"/>
          <w:lang w:val="en-AU"/>
        </w:rPr>
      </w:pPr>
    </w:p>
    <w:p w14:paraId="39032274" w14:textId="7F999AD4" w:rsidR="008322AD" w:rsidRPr="008322AD" w:rsidRDefault="008322AD" w:rsidP="008322AD">
      <w:pPr>
        <w:rPr>
          <w:rFonts w:ascii="Aptos Light" w:hAnsi="Aptos Light"/>
          <w:lang w:val="en-AU"/>
        </w:rPr>
      </w:pPr>
      <w:r w:rsidRPr="008322AD">
        <w:rPr>
          <w:rFonts w:ascii="Aptos Light" w:hAnsi="Aptos Light"/>
          <w:lang w:val="en-AU"/>
        </w:rPr>
        <w:t>We take reasonable steps to protect personal information from misuse, loss, unauthorised access, or disclosure.</w:t>
      </w:r>
    </w:p>
    <w:p w14:paraId="21D96AEB" w14:textId="77777777" w:rsidR="00D3513E" w:rsidRDefault="00D3513E" w:rsidP="008322AD">
      <w:pPr>
        <w:rPr>
          <w:rFonts w:ascii="Aptos Light" w:hAnsi="Aptos Light"/>
          <w:lang w:val="en-AU"/>
        </w:rPr>
      </w:pPr>
    </w:p>
    <w:p w14:paraId="484D8B1D" w14:textId="1AF41BC1" w:rsidR="008322AD" w:rsidRPr="008322AD" w:rsidRDefault="008322AD" w:rsidP="008322AD">
      <w:pPr>
        <w:rPr>
          <w:rFonts w:ascii="Aptos Light" w:hAnsi="Aptos Light"/>
          <w:lang w:val="en-AU"/>
        </w:rPr>
      </w:pPr>
      <w:r w:rsidRPr="008322AD">
        <w:rPr>
          <w:rFonts w:ascii="Aptos Light" w:hAnsi="Aptos Light"/>
          <w:lang w:val="en-AU"/>
        </w:rPr>
        <w:t>Safeguards may include:</w:t>
      </w:r>
    </w:p>
    <w:p w14:paraId="61DEC29B" w14:textId="77777777" w:rsidR="008322AD" w:rsidRPr="008322AD" w:rsidRDefault="008322AD" w:rsidP="008322AD">
      <w:pPr>
        <w:numPr>
          <w:ilvl w:val="0"/>
          <w:numId w:val="17"/>
        </w:numPr>
        <w:rPr>
          <w:rFonts w:ascii="Aptos Light" w:hAnsi="Aptos Light"/>
          <w:lang w:val="en-AU"/>
        </w:rPr>
      </w:pPr>
      <w:r w:rsidRPr="008322AD">
        <w:rPr>
          <w:rFonts w:ascii="Aptos Light" w:hAnsi="Aptos Light"/>
          <w:lang w:val="en-AU"/>
        </w:rPr>
        <w:t>Password-protected platforms</w:t>
      </w:r>
    </w:p>
    <w:p w14:paraId="39DCA3CD" w14:textId="77777777" w:rsidR="008322AD" w:rsidRPr="008322AD" w:rsidRDefault="008322AD" w:rsidP="008322AD">
      <w:pPr>
        <w:numPr>
          <w:ilvl w:val="0"/>
          <w:numId w:val="17"/>
        </w:numPr>
        <w:rPr>
          <w:rFonts w:ascii="Aptos Light" w:hAnsi="Aptos Light"/>
          <w:lang w:val="en-AU"/>
        </w:rPr>
      </w:pPr>
      <w:r w:rsidRPr="008322AD">
        <w:rPr>
          <w:rFonts w:ascii="Aptos Light" w:hAnsi="Aptos Light"/>
          <w:lang w:val="en-AU"/>
        </w:rPr>
        <w:t>Restricted access to information</w:t>
      </w:r>
    </w:p>
    <w:p w14:paraId="6084D41A" w14:textId="77777777" w:rsidR="008322AD" w:rsidRDefault="008322AD" w:rsidP="008322AD">
      <w:pPr>
        <w:numPr>
          <w:ilvl w:val="0"/>
          <w:numId w:val="17"/>
        </w:numPr>
        <w:rPr>
          <w:rFonts w:ascii="Aptos Light" w:hAnsi="Aptos Light"/>
          <w:lang w:val="en-AU"/>
        </w:rPr>
      </w:pPr>
      <w:r w:rsidRPr="008322AD">
        <w:rPr>
          <w:rFonts w:ascii="Aptos Light" w:hAnsi="Aptos Light"/>
          <w:lang w:val="en-AU"/>
        </w:rPr>
        <w:t>Secure email and cloud-based storage systems</w:t>
      </w:r>
    </w:p>
    <w:p w14:paraId="65E90494" w14:textId="77777777" w:rsidR="00D3513E" w:rsidRDefault="00D3513E" w:rsidP="00D3513E">
      <w:pPr>
        <w:rPr>
          <w:rFonts w:ascii="Aptos Light" w:hAnsi="Aptos Light"/>
          <w:lang w:val="en-AU"/>
        </w:rPr>
      </w:pPr>
    </w:p>
    <w:p w14:paraId="62C9C11C" w14:textId="77777777" w:rsidR="008322AD" w:rsidRDefault="008322AD" w:rsidP="00D3513E">
      <w:pPr>
        <w:rPr>
          <w:rFonts w:ascii="Aptos SemiBold" w:hAnsi="Aptos SemiBold"/>
          <w:lang w:val="en-AU"/>
        </w:rPr>
      </w:pPr>
      <w:r w:rsidRPr="008322AD">
        <w:rPr>
          <w:rFonts w:ascii="Aptos SemiBold" w:hAnsi="Aptos SemiBold"/>
          <w:lang w:val="en-AU"/>
        </w:rPr>
        <w:t>5.1 Overseas Data Storage</w:t>
      </w:r>
    </w:p>
    <w:p w14:paraId="32093865" w14:textId="77777777" w:rsidR="00D3513E" w:rsidRPr="008322AD" w:rsidRDefault="00D3513E" w:rsidP="00D3513E">
      <w:pPr>
        <w:rPr>
          <w:rFonts w:ascii="Aptos SemiBold" w:hAnsi="Aptos SemiBold"/>
          <w:lang w:val="en-AU"/>
        </w:rPr>
      </w:pPr>
    </w:p>
    <w:p w14:paraId="71023CF0" w14:textId="77777777" w:rsidR="008322AD" w:rsidRDefault="008322AD" w:rsidP="00D3513E">
      <w:pPr>
        <w:rPr>
          <w:rFonts w:ascii="Aptos Light" w:hAnsi="Aptos Light"/>
          <w:lang w:val="en-AU"/>
        </w:rPr>
      </w:pPr>
      <w:r w:rsidRPr="008322AD">
        <w:rPr>
          <w:rFonts w:ascii="Aptos Light" w:hAnsi="Aptos Light"/>
          <w:lang w:val="en-AU"/>
        </w:rPr>
        <w:t>Some personal information may be stored or processed using secure cloud-based services that operate outside Australia.</w:t>
      </w:r>
    </w:p>
    <w:p w14:paraId="5BFE3D9E" w14:textId="77777777" w:rsidR="00F55ADF" w:rsidRDefault="00F55ADF" w:rsidP="00D3513E">
      <w:pPr>
        <w:rPr>
          <w:rFonts w:ascii="Aptos Light" w:hAnsi="Aptos Light"/>
          <w:lang w:val="en-AU"/>
        </w:rPr>
      </w:pPr>
    </w:p>
    <w:p w14:paraId="56F46456" w14:textId="66010253" w:rsidR="00F55ADF" w:rsidRDefault="00F55ADF" w:rsidP="00D3513E">
      <w:pPr>
        <w:rPr>
          <w:rFonts w:ascii="Aptos Light" w:hAnsi="Aptos Light"/>
          <w:lang w:val="en-AU"/>
        </w:rPr>
      </w:pPr>
      <w:r w:rsidRPr="00F55ADF">
        <w:rPr>
          <w:rFonts w:ascii="Aptos Light" w:hAnsi="Aptos Light"/>
        </w:rPr>
        <w:t>By providing your personal information through our website or forms, you acknowledge that your information may be transferred to and stored on secure servers located outside Australia where such systems are used.</w:t>
      </w:r>
    </w:p>
    <w:p w14:paraId="152E9C68" w14:textId="77777777" w:rsidR="00D3513E" w:rsidRPr="008322AD" w:rsidRDefault="00D3513E" w:rsidP="00D3513E">
      <w:pPr>
        <w:rPr>
          <w:rFonts w:ascii="Aptos Light" w:hAnsi="Aptos Light"/>
          <w:lang w:val="en-AU"/>
        </w:rPr>
      </w:pPr>
    </w:p>
    <w:p w14:paraId="7DE8C75C" w14:textId="77777777" w:rsidR="008322AD" w:rsidRPr="008322AD" w:rsidRDefault="008322AD" w:rsidP="00D3513E">
      <w:pPr>
        <w:rPr>
          <w:rFonts w:ascii="Aptos Light" w:hAnsi="Aptos Light"/>
          <w:lang w:val="en-AU"/>
        </w:rPr>
      </w:pPr>
      <w:r w:rsidRPr="008322AD">
        <w:rPr>
          <w:rFonts w:ascii="Aptos Light" w:hAnsi="Aptos Light"/>
          <w:lang w:val="en-AU"/>
        </w:rPr>
        <w:t>We take reasonable steps to ensure overseas service providers protect your information in a manner consistent with Australian privacy laws, including through contractual and security safeguards.</w:t>
      </w:r>
    </w:p>
    <w:p w14:paraId="6634FE25" w14:textId="77777777" w:rsidR="008322AD" w:rsidRDefault="008322AD" w:rsidP="00D3513E">
      <w:pPr>
        <w:rPr>
          <w:rFonts w:ascii="Aptos Light" w:hAnsi="Aptos Light"/>
          <w:lang w:val="en-AU"/>
        </w:rPr>
      </w:pPr>
      <w:r w:rsidRPr="008322AD">
        <w:rPr>
          <w:rFonts w:ascii="Aptos Light" w:hAnsi="Aptos Light"/>
          <w:lang w:val="en-AU"/>
        </w:rPr>
        <w:t>While we use reputable systems and providers, no online system is completely risk-free.</w:t>
      </w:r>
    </w:p>
    <w:p w14:paraId="3CF0FFB5" w14:textId="77777777" w:rsidR="00BB3D13" w:rsidRPr="008322AD" w:rsidRDefault="00BB3D13" w:rsidP="00D3513E">
      <w:pPr>
        <w:rPr>
          <w:rFonts w:ascii="Aptos Light" w:hAnsi="Aptos Light"/>
          <w:lang w:val="en-AU"/>
        </w:rPr>
      </w:pPr>
    </w:p>
    <w:p w14:paraId="1A06B6AC" w14:textId="77777777" w:rsidR="008322AD" w:rsidRDefault="008322AD" w:rsidP="00D3513E">
      <w:pPr>
        <w:rPr>
          <w:rFonts w:ascii="Aptos SemiBold" w:hAnsi="Aptos SemiBold"/>
          <w:lang w:val="en-AU"/>
        </w:rPr>
      </w:pPr>
      <w:r w:rsidRPr="008322AD">
        <w:rPr>
          <w:rFonts w:ascii="Aptos SemiBold" w:hAnsi="Aptos SemiBold"/>
          <w:lang w:val="en-AU"/>
        </w:rPr>
        <w:t>5.2 Third-Party Platforms</w:t>
      </w:r>
    </w:p>
    <w:p w14:paraId="7A5D01AE" w14:textId="77777777" w:rsidR="00D3513E" w:rsidRPr="008322AD" w:rsidRDefault="00D3513E" w:rsidP="00D3513E">
      <w:pPr>
        <w:rPr>
          <w:rFonts w:ascii="Aptos SemiBold" w:hAnsi="Aptos SemiBold"/>
          <w:lang w:val="en-AU"/>
        </w:rPr>
      </w:pPr>
    </w:p>
    <w:p w14:paraId="749EF802" w14:textId="5F96B742" w:rsidR="004C356B" w:rsidRDefault="004277C3" w:rsidP="00D3513E">
      <w:pPr>
        <w:rPr>
          <w:rFonts w:ascii="Aptos Light" w:hAnsi="Aptos Light"/>
        </w:rPr>
      </w:pPr>
      <w:r w:rsidRPr="004277C3">
        <w:rPr>
          <w:rFonts w:ascii="Aptos Light" w:hAnsi="Aptos Light"/>
        </w:rPr>
        <w:t>Accessing digital program content or submitting online forms may involve the use of third-party platforms integrated within our website (including website hosting, forms, and secure payment services).</w:t>
      </w:r>
    </w:p>
    <w:p w14:paraId="2A2D381D" w14:textId="77777777" w:rsidR="004277C3" w:rsidRDefault="004277C3" w:rsidP="00D3513E">
      <w:pPr>
        <w:rPr>
          <w:rFonts w:ascii="Aptos Light" w:hAnsi="Aptos Light"/>
        </w:rPr>
      </w:pPr>
    </w:p>
    <w:p w14:paraId="0DA1B233" w14:textId="134C63D7" w:rsidR="00D17D34" w:rsidRDefault="00591D5C" w:rsidP="00D3513E">
      <w:pPr>
        <w:rPr>
          <w:rFonts w:ascii="Aptos Light" w:hAnsi="Aptos Light"/>
        </w:rPr>
      </w:pPr>
      <w:r w:rsidRPr="00591D5C">
        <w:rPr>
          <w:rFonts w:ascii="Aptos Light" w:hAnsi="Aptos Light"/>
        </w:rPr>
        <w:t>We do not control and are not responsible for the privacy practices or data handling policies of those third-party providers.</w:t>
      </w:r>
    </w:p>
    <w:p w14:paraId="11FE8875" w14:textId="77777777" w:rsidR="004C356B" w:rsidRDefault="004C356B" w:rsidP="00D3513E">
      <w:pPr>
        <w:rPr>
          <w:rFonts w:ascii="Aptos Light" w:hAnsi="Aptos Light"/>
        </w:rPr>
      </w:pPr>
    </w:p>
    <w:p w14:paraId="73EBD477" w14:textId="237CFAD5" w:rsidR="004C356B" w:rsidRDefault="004C356B" w:rsidP="00D3513E">
      <w:pPr>
        <w:rPr>
          <w:rFonts w:ascii="Aptos Light" w:hAnsi="Aptos Light"/>
        </w:rPr>
      </w:pPr>
      <w:r w:rsidRPr="004C356B">
        <w:rPr>
          <w:rFonts w:ascii="Aptos Light" w:hAnsi="Aptos Light"/>
        </w:rPr>
        <w:t>Your use of third-party platforms is subject to their own terms and privacy policies, and you are encouraged to review those documents.</w:t>
      </w:r>
    </w:p>
    <w:p w14:paraId="2950D6A9" w14:textId="77777777" w:rsidR="00591D5C" w:rsidRDefault="00591D5C" w:rsidP="00D3513E">
      <w:pPr>
        <w:rPr>
          <w:rFonts w:ascii="Aptos Light" w:hAnsi="Aptos Light"/>
          <w:lang w:val="en-AU"/>
        </w:rPr>
      </w:pPr>
    </w:p>
    <w:p w14:paraId="77D4AEDF" w14:textId="77777777" w:rsidR="00D17D34" w:rsidRDefault="00D17D34" w:rsidP="00D3513E">
      <w:pPr>
        <w:rPr>
          <w:rFonts w:ascii="Aptos SemiBold" w:hAnsi="Aptos SemiBold"/>
          <w:lang w:val="en-AU"/>
        </w:rPr>
      </w:pPr>
      <w:r w:rsidRPr="00D17D34">
        <w:rPr>
          <w:rFonts w:ascii="Aptos SemiBold" w:hAnsi="Aptos SemiBold"/>
          <w:lang w:val="en-AU"/>
        </w:rPr>
        <w:t>5.3 Data Retention</w:t>
      </w:r>
    </w:p>
    <w:p w14:paraId="3FB871B4" w14:textId="77777777" w:rsidR="00D3513E" w:rsidRPr="00D17D34" w:rsidRDefault="00D3513E" w:rsidP="00D3513E">
      <w:pPr>
        <w:rPr>
          <w:rFonts w:ascii="Aptos SemiBold" w:hAnsi="Aptos SemiBold"/>
          <w:lang w:val="en-AU"/>
        </w:rPr>
      </w:pPr>
    </w:p>
    <w:p w14:paraId="354595E7" w14:textId="77777777" w:rsidR="00D17D34" w:rsidRDefault="00D17D34" w:rsidP="00D3513E">
      <w:pPr>
        <w:rPr>
          <w:rFonts w:ascii="Aptos Light" w:hAnsi="Aptos Light"/>
          <w:lang w:val="en-AU"/>
        </w:rPr>
      </w:pPr>
      <w:r w:rsidRPr="00D17D34">
        <w:rPr>
          <w:rFonts w:ascii="Aptos Light" w:hAnsi="Aptos Light"/>
          <w:lang w:val="en-AU"/>
        </w:rPr>
        <w:t xml:space="preserve">We retain personal information only for as long as necessary to provide our services, meet legal obligations, resolve disputes, and maintain appropriate records. When information is no longer required, </w:t>
      </w:r>
      <w:r w:rsidRPr="00D17D34">
        <w:rPr>
          <w:rFonts w:ascii="Aptos Light" w:hAnsi="Aptos Light"/>
          <w:lang w:val="en-AU"/>
        </w:rPr>
        <w:lastRenderedPageBreak/>
        <w:t>we take reasonable steps to securely destroy or de-identify it.</w:t>
      </w:r>
    </w:p>
    <w:p w14:paraId="4D332C8A" w14:textId="77777777" w:rsidR="00841957" w:rsidRDefault="00841957" w:rsidP="00D3513E">
      <w:pPr>
        <w:rPr>
          <w:rFonts w:ascii="Aptos Light" w:hAnsi="Aptos Light"/>
          <w:lang w:val="en-AU"/>
        </w:rPr>
      </w:pPr>
    </w:p>
    <w:p w14:paraId="60DBA300" w14:textId="77777777" w:rsidR="00143831" w:rsidRPr="00143831" w:rsidRDefault="00143831" w:rsidP="00143831">
      <w:pPr>
        <w:rPr>
          <w:rFonts w:ascii="Aptos SemiBold" w:hAnsi="Aptos SemiBold"/>
          <w:lang w:val="en-AU"/>
        </w:rPr>
      </w:pPr>
      <w:r w:rsidRPr="00143831">
        <w:rPr>
          <w:rFonts w:ascii="Aptos SemiBold" w:hAnsi="Aptos SemiBold"/>
          <w:lang w:val="en-AU"/>
        </w:rPr>
        <w:t>5.4 Website &amp; Analytics Data</w:t>
      </w:r>
    </w:p>
    <w:p w14:paraId="52F56F31" w14:textId="77777777" w:rsidR="00143831" w:rsidRPr="00143831" w:rsidRDefault="00143831" w:rsidP="00143831">
      <w:pPr>
        <w:rPr>
          <w:rFonts w:ascii="Aptos Light" w:hAnsi="Aptos Light"/>
          <w:b/>
          <w:bCs/>
          <w:lang w:val="en-AU"/>
        </w:rPr>
      </w:pPr>
    </w:p>
    <w:p w14:paraId="45923B83" w14:textId="77777777" w:rsidR="0027755F" w:rsidRDefault="0027755F" w:rsidP="0027755F">
      <w:pPr>
        <w:rPr>
          <w:rFonts w:ascii="Aptos Light" w:hAnsi="Aptos Light"/>
          <w:lang w:val="en-AU"/>
        </w:rPr>
      </w:pPr>
      <w:r w:rsidRPr="0027755F">
        <w:rPr>
          <w:rFonts w:ascii="Aptos Light" w:hAnsi="Aptos Light"/>
          <w:lang w:val="en-AU"/>
        </w:rPr>
        <w:t>When you visit our website, we may collect non-identifiable information such as IP address, browser type, device information, pages visited, and general usage data through cookies or analytics tools. This information helps us understand how visitors use our website and allows us to improve website performance, functionality, and user experience.</w:t>
      </w:r>
    </w:p>
    <w:p w14:paraId="61334F71" w14:textId="77777777" w:rsidR="0027755F" w:rsidRPr="0027755F" w:rsidRDefault="0027755F" w:rsidP="0027755F">
      <w:pPr>
        <w:rPr>
          <w:rFonts w:ascii="Aptos Light" w:hAnsi="Aptos Light"/>
          <w:lang w:val="en-AU"/>
        </w:rPr>
      </w:pPr>
    </w:p>
    <w:p w14:paraId="1601F4FF" w14:textId="77777777" w:rsidR="0027755F" w:rsidRDefault="0027755F" w:rsidP="0027755F">
      <w:pPr>
        <w:rPr>
          <w:rFonts w:ascii="Aptos Light" w:hAnsi="Aptos Light"/>
          <w:lang w:val="en-AU"/>
        </w:rPr>
      </w:pPr>
      <w:r w:rsidRPr="0027755F">
        <w:rPr>
          <w:rFonts w:ascii="Aptos Light" w:hAnsi="Aptos Light"/>
          <w:lang w:val="en-AU"/>
        </w:rPr>
        <w:t>Cookies and similar technologies may also be used to support website features such as forms, program access, and secure online payments.</w:t>
      </w:r>
    </w:p>
    <w:p w14:paraId="069FB0BC" w14:textId="77777777" w:rsidR="0027755F" w:rsidRPr="0027755F" w:rsidRDefault="0027755F" w:rsidP="0027755F">
      <w:pPr>
        <w:rPr>
          <w:rFonts w:ascii="Aptos Light" w:hAnsi="Aptos Light"/>
          <w:lang w:val="en-AU"/>
        </w:rPr>
      </w:pPr>
    </w:p>
    <w:p w14:paraId="64209D65" w14:textId="77777777" w:rsidR="0027755F" w:rsidRPr="0027755F" w:rsidRDefault="0027755F" w:rsidP="0027755F">
      <w:pPr>
        <w:rPr>
          <w:rFonts w:ascii="Aptos Light" w:hAnsi="Aptos Light"/>
          <w:lang w:val="en-AU"/>
        </w:rPr>
      </w:pPr>
      <w:r w:rsidRPr="0027755F">
        <w:rPr>
          <w:rFonts w:ascii="Aptos Light" w:hAnsi="Aptos Light"/>
          <w:lang w:val="en-AU"/>
        </w:rPr>
        <w:t>You may disable cookies through your browser settings, although doing so may affect certain website functionality.</w:t>
      </w:r>
    </w:p>
    <w:p w14:paraId="337D394B" w14:textId="77777777" w:rsidR="00921226" w:rsidRDefault="00921226" w:rsidP="00143831">
      <w:pPr>
        <w:rPr>
          <w:rFonts w:ascii="Aptos Light" w:hAnsi="Aptos Light"/>
          <w:lang w:val="en-AU"/>
        </w:rPr>
      </w:pPr>
    </w:p>
    <w:p w14:paraId="6553E94C" w14:textId="35843DD4" w:rsidR="00531261" w:rsidRDefault="00531261" w:rsidP="00143831">
      <w:pPr>
        <w:rPr>
          <w:rFonts w:ascii="Aptos Light" w:hAnsi="Aptos Light"/>
        </w:rPr>
      </w:pPr>
      <w:r w:rsidRPr="00531261">
        <w:rPr>
          <w:rFonts w:ascii="Aptos Light" w:hAnsi="Aptos Light"/>
        </w:rPr>
        <w:t>Our website may also use basic security and spam protection technologies to maintain the integrity and safety of our website.</w:t>
      </w:r>
    </w:p>
    <w:p w14:paraId="728E17E4" w14:textId="77777777" w:rsidR="00531261" w:rsidRDefault="00531261" w:rsidP="00143831">
      <w:pPr>
        <w:rPr>
          <w:rFonts w:ascii="Aptos Light" w:hAnsi="Aptos Light"/>
          <w:lang w:val="en-AU"/>
        </w:rPr>
      </w:pPr>
    </w:p>
    <w:p w14:paraId="69E3E2A6" w14:textId="77777777" w:rsidR="00921226" w:rsidRDefault="00921226" w:rsidP="00921226">
      <w:pPr>
        <w:rPr>
          <w:rFonts w:ascii="Aptos SemiBold" w:hAnsi="Aptos SemiBold"/>
          <w:lang w:val="en-AU"/>
        </w:rPr>
      </w:pPr>
      <w:r w:rsidRPr="00921226">
        <w:rPr>
          <w:rFonts w:ascii="Aptos SemiBold" w:hAnsi="Aptos SemiBold"/>
          <w:lang w:val="en-AU"/>
        </w:rPr>
        <w:t>5.5 Community Platforms</w:t>
      </w:r>
    </w:p>
    <w:p w14:paraId="26101264" w14:textId="77777777" w:rsidR="00921226" w:rsidRPr="00921226" w:rsidRDefault="00921226" w:rsidP="00921226">
      <w:pPr>
        <w:rPr>
          <w:rFonts w:ascii="Aptos SemiBold" w:hAnsi="Aptos SemiBold"/>
          <w:lang w:val="en-AU"/>
        </w:rPr>
      </w:pPr>
    </w:p>
    <w:p w14:paraId="667AE2D4" w14:textId="70877515" w:rsidR="00921226" w:rsidRDefault="00921226" w:rsidP="00921226">
      <w:pPr>
        <w:rPr>
          <w:rFonts w:ascii="Aptos Light" w:hAnsi="Aptos Light"/>
          <w:lang w:val="en-AU"/>
        </w:rPr>
      </w:pPr>
      <w:r w:rsidRPr="00921226">
        <w:rPr>
          <w:rFonts w:ascii="Aptos Light" w:hAnsi="Aptos Light"/>
          <w:lang w:val="en-AU"/>
        </w:rPr>
        <w:t>Where participation includes access to a private online community or group platform, members are responsible for the information they choose to share. We encourage respectful and mindful sharing. While we moderate groups where appropriate, we cannot guarantee confidentiality of information shared</w:t>
      </w:r>
      <w:r w:rsidR="00DB1BDB">
        <w:rPr>
          <w:rFonts w:ascii="Aptos Light" w:hAnsi="Aptos Light"/>
          <w:lang w:val="en-AU"/>
        </w:rPr>
        <w:t xml:space="preserve"> </w:t>
      </w:r>
      <w:r w:rsidRPr="00921226">
        <w:rPr>
          <w:rFonts w:ascii="Aptos Light" w:hAnsi="Aptos Light"/>
          <w:lang w:val="en-AU"/>
        </w:rPr>
        <w:t>within community settings.</w:t>
      </w:r>
    </w:p>
    <w:p w14:paraId="7C69695E" w14:textId="77777777" w:rsidR="00DB1BDB" w:rsidRDefault="00DB1BDB" w:rsidP="00921226">
      <w:pPr>
        <w:rPr>
          <w:rFonts w:ascii="Aptos Light" w:hAnsi="Aptos Light"/>
          <w:lang w:val="en-AU"/>
        </w:rPr>
      </w:pPr>
    </w:p>
    <w:p w14:paraId="2C58341F" w14:textId="77777777" w:rsidR="00DB1BDB" w:rsidRDefault="00DB1BDB" w:rsidP="00DB1BDB">
      <w:pPr>
        <w:rPr>
          <w:rFonts w:ascii="Aptos SemiBold" w:hAnsi="Aptos SemiBold"/>
          <w:lang w:val="en-AU"/>
        </w:rPr>
      </w:pPr>
      <w:r w:rsidRPr="00DB1BDB">
        <w:rPr>
          <w:rFonts w:ascii="Aptos SemiBold" w:hAnsi="Aptos SemiBold"/>
          <w:lang w:val="en-AU"/>
        </w:rPr>
        <w:t>5.6 Information Provided About Another Person</w:t>
      </w:r>
    </w:p>
    <w:p w14:paraId="76AD2E37" w14:textId="77777777" w:rsidR="00DB1BDB" w:rsidRPr="00DB1BDB" w:rsidRDefault="00DB1BDB" w:rsidP="00DB1BDB">
      <w:pPr>
        <w:rPr>
          <w:rFonts w:ascii="Aptos SemiBold" w:hAnsi="Aptos SemiBold"/>
          <w:lang w:val="en-AU"/>
        </w:rPr>
      </w:pPr>
    </w:p>
    <w:p w14:paraId="4ED45F64" w14:textId="77777777" w:rsidR="00DB1BDB" w:rsidRDefault="00DB1BDB" w:rsidP="00DB1BDB">
      <w:pPr>
        <w:rPr>
          <w:rFonts w:ascii="Aptos Light" w:hAnsi="Aptos Light"/>
          <w:lang w:val="en-AU"/>
        </w:rPr>
      </w:pPr>
      <w:r w:rsidRPr="00DB1BDB">
        <w:rPr>
          <w:rFonts w:ascii="Aptos Light" w:hAnsi="Aptos Light"/>
          <w:lang w:val="en-AU"/>
        </w:rPr>
        <w:t>If you provide personal or health information about another person (for example, a family member or person you support), you confirm that:</w:t>
      </w:r>
    </w:p>
    <w:p w14:paraId="402EE85F" w14:textId="77777777" w:rsidR="00DB1BDB" w:rsidRDefault="00DB1BDB" w:rsidP="00DB1BDB">
      <w:pPr>
        <w:pStyle w:val="ListParagraph"/>
        <w:numPr>
          <w:ilvl w:val="0"/>
          <w:numId w:val="18"/>
        </w:numPr>
        <w:rPr>
          <w:rFonts w:ascii="Aptos Light" w:hAnsi="Aptos Light"/>
          <w:lang w:val="en-AU"/>
        </w:rPr>
      </w:pPr>
      <w:r w:rsidRPr="00DB1BDB">
        <w:rPr>
          <w:rFonts w:ascii="Aptos Light" w:hAnsi="Aptos Light"/>
          <w:lang w:val="en-AU"/>
        </w:rPr>
        <w:t>you have the authority to provide that information; and</w:t>
      </w:r>
    </w:p>
    <w:p w14:paraId="445C6485" w14:textId="5D37C935" w:rsidR="00DB1BDB" w:rsidRPr="00DB1BDB" w:rsidRDefault="00DB1BDB" w:rsidP="00DB1BDB">
      <w:pPr>
        <w:pStyle w:val="ListParagraph"/>
        <w:numPr>
          <w:ilvl w:val="0"/>
          <w:numId w:val="18"/>
        </w:numPr>
        <w:rPr>
          <w:rFonts w:ascii="Aptos Light" w:hAnsi="Aptos Light"/>
          <w:lang w:val="en-AU"/>
        </w:rPr>
      </w:pPr>
      <w:r w:rsidRPr="00DB1BDB">
        <w:rPr>
          <w:rFonts w:ascii="Aptos Light" w:hAnsi="Aptos Light"/>
          <w:lang w:val="en-AU"/>
        </w:rPr>
        <w:t>you have informed that person that their information may be shared with us and handled in accordance with this Privacy Policy.</w:t>
      </w:r>
    </w:p>
    <w:p w14:paraId="66952457" w14:textId="77777777" w:rsidR="00DB1BDB" w:rsidRPr="00DB1BDB" w:rsidRDefault="00DB1BDB" w:rsidP="00DB1BDB">
      <w:pPr>
        <w:rPr>
          <w:rFonts w:ascii="Aptos Light" w:hAnsi="Aptos Light"/>
          <w:lang w:val="en-AU"/>
        </w:rPr>
      </w:pPr>
    </w:p>
    <w:p w14:paraId="278914BD" w14:textId="77777777" w:rsidR="00DB1BDB" w:rsidRPr="00DB1BDB" w:rsidRDefault="00DB1BDB" w:rsidP="00DB1BDB">
      <w:pPr>
        <w:rPr>
          <w:rFonts w:ascii="Aptos Light" w:hAnsi="Aptos Light"/>
          <w:lang w:val="en-AU"/>
        </w:rPr>
      </w:pPr>
      <w:r w:rsidRPr="00DB1BDB">
        <w:rPr>
          <w:rFonts w:ascii="Aptos Light" w:hAnsi="Aptos Light"/>
          <w:lang w:val="en-AU"/>
        </w:rPr>
        <w:t>Where appropriate, we may request confirmation of consent from the individual concerned or their authorised representative.</w:t>
      </w:r>
    </w:p>
    <w:p w14:paraId="4F24F88C" w14:textId="77777777" w:rsidR="00DB1BDB" w:rsidRPr="00921226" w:rsidRDefault="00DB1BDB" w:rsidP="00921226">
      <w:pPr>
        <w:rPr>
          <w:rFonts w:ascii="Aptos Light" w:hAnsi="Aptos Light"/>
          <w:lang w:val="en-AU"/>
        </w:rPr>
      </w:pPr>
    </w:p>
    <w:p w14:paraId="0AF92072" w14:textId="77777777" w:rsidR="008322AD" w:rsidRDefault="008322AD" w:rsidP="008322AD">
      <w:pPr>
        <w:rPr>
          <w:rFonts w:ascii="Aptos SemiBold" w:hAnsi="Aptos SemiBold"/>
          <w:lang w:val="en-AU"/>
        </w:rPr>
      </w:pPr>
      <w:r w:rsidRPr="008322AD">
        <w:rPr>
          <w:rFonts w:ascii="Aptos SemiBold" w:hAnsi="Aptos SemiBold"/>
          <w:lang w:val="en-AU"/>
        </w:rPr>
        <w:t>6. Access and Correction</w:t>
      </w:r>
    </w:p>
    <w:p w14:paraId="1047C3B6" w14:textId="77777777" w:rsidR="00D3513E" w:rsidRPr="008322AD" w:rsidRDefault="00D3513E" w:rsidP="008322AD">
      <w:pPr>
        <w:rPr>
          <w:rFonts w:ascii="Aptos Light" w:hAnsi="Aptos Light"/>
          <w:lang w:val="en-AU"/>
        </w:rPr>
      </w:pPr>
    </w:p>
    <w:p w14:paraId="125E59C2" w14:textId="77777777" w:rsidR="008322AD" w:rsidRPr="008322AD" w:rsidRDefault="008322AD" w:rsidP="008322AD">
      <w:pPr>
        <w:rPr>
          <w:rFonts w:ascii="Aptos Light" w:hAnsi="Aptos Light"/>
          <w:lang w:val="en-AU"/>
        </w:rPr>
      </w:pPr>
      <w:r w:rsidRPr="008322AD">
        <w:rPr>
          <w:rFonts w:ascii="Aptos Light" w:hAnsi="Aptos Light"/>
          <w:lang w:val="en-AU"/>
        </w:rPr>
        <w:t>You may request access to, or correction of, your personal information at any time.</w:t>
      </w:r>
    </w:p>
    <w:p w14:paraId="21C5F6F1" w14:textId="77777777" w:rsidR="00A35FFD" w:rsidRDefault="008322AD" w:rsidP="008322AD">
      <w:pPr>
        <w:rPr>
          <w:rFonts w:ascii="Aptos Light" w:hAnsi="Aptos Light"/>
          <w:lang w:val="en-AU"/>
        </w:rPr>
      </w:pPr>
      <w:r w:rsidRPr="008322AD">
        <w:rPr>
          <w:rFonts w:ascii="Aptos Light" w:hAnsi="Aptos Light"/>
          <w:lang w:val="en-AU"/>
        </w:rPr>
        <w:t>Requests should be made in writing to:</w:t>
      </w:r>
    </w:p>
    <w:p w14:paraId="1D534C6C" w14:textId="77777777" w:rsidR="00D3513E" w:rsidRDefault="00D3513E" w:rsidP="008322AD">
      <w:pPr>
        <w:rPr>
          <w:rFonts w:ascii="Aptos Light" w:hAnsi="Aptos Light"/>
          <w:lang w:val="en-AU"/>
        </w:rPr>
      </w:pPr>
    </w:p>
    <w:p w14:paraId="48A61EA0" w14:textId="397BD9A0" w:rsidR="008322AD" w:rsidRDefault="008322AD" w:rsidP="008322AD">
      <w:pPr>
        <w:rPr>
          <w:rFonts w:ascii="Aptos Light" w:hAnsi="Aptos Light"/>
          <w:lang w:val="en-AU"/>
        </w:rPr>
      </w:pPr>
      <w:r w:rsidRPr="008322AD">
        <w:rPr>
          <w:rFonts w:ascii="Segoe UI Emoji" w:hAnsi="Segoe UI Emoji" w:cs="Segoe UI Emoji"/>
          <w:lang w:val="en-AU"/>
        </w:rPr>
        <w:t>📧</w:t>
      </w:r>
      <w:r w:rsidRPr="008322AD">
        <w:rPr>
          <w:rFonts w:ascii="Aptos Light" w:hAnsi="Aptos Light"/>
          <w:lang w:val="en-AU"/>
        </w:rPr>
        <w:t xml:space="preserve"> </w:t>
      </w:r>
      <w:r w:rsidR="00445159" w:rsidRPr="00005B5A">
        <w:rPr>
          <w:rFonts w:ascii="Aptos Light" w:hAnsi="Aptos Light"/>
          <w:lang w:val="en-AU"/>
        </w:rPr>
        <w:t xml:space="preserve"> </w:t>
      </w:r>
      <w:hyperlink r:id="rId7" w:history="1">
        <w:r w:rsidR="00AE5F02" w:rsidRPr="00D00E01">
          <w:rPr>
            <w:rStyle w:val="Hyperlink"/>
            <w:rFonts w:ascii="Aptos Light" w:hAnsi="Aptos Light"/>
            <w:lang w:val="en-AU"/>
          </w:rPr>
          <w:t>hello@dementiaconnected.com.au</w:t>
        </w:r>
      </w:hyperlink>
      <w:r w:rsidR="00F55ADF">
        <w:rPr>
          <w:rFonts w:ascii="Aptos Light" w:hAnsi="Aptos Light"/>
          <w:lang w:val="en-AU"/>
        </w:rPr>
        <w:t xml:space="preserve"> </w:t>
      </w:r>
    </w:p>
    <w:p w14:paraId="7314EC18" w14:textId="77777777" w:rsidR="00A35FFD" w:rsidRPr="008322AD" w:rsidRDefault="00A35FFD" w:rsidP="008322AD">
      <w:pPr>
        <w:rPr>
          <w:rFonts w:ascii="Aptos Light" w:hAnsi="Aptos Light"/>
          <w:lang w:val="en-AU"/>
        </w:rPr>
      </w:pPr>
    </w:p>
    <w:p w14:paraId="50B95EAD" w14:textId="264A8E4E" w:rsidR="00BB3D13" w:rsidRDefault="00851652" w:rsidP="008322AD">
      <w:pPr>
        <w:rPr>
          <w:rFonts w:ascii="Aptos Light" w:hAnsi="Aptos Light"/>
        </w:rPr>
      </w:pPr>
      <w:r w:rsidRPr="00851652">
        <w:rPr>
          <w:rFonts w:ascii="Aptos Light" w:hAnsi="Aptos Light"/>
        </w:rPr>
        <w:t>We will respond to access and correction requests within a reasonable timeframe</w:t>
      </w:r>
      <w:r w:rsidR="006E0FD9">
        <w:rPr>
          <w:rFonts w:ascii="Aptos Light" w:hAnsi="Aptos Light"/>
        </w:rPr>
        <w:t>.</w:t>
      </w:r>
      <w:r w:rsidR="00444297" w:rsidRPr="00444297">
        <w:t xml:space="preserve"> </w:t>
      </w:r>
      <w:r w:rsidR="00444297" w:rsidRPr="00444297">
        <w:rPr>
          <w:rFonts w:ascii="Aptos Light" w:hAnsi="Aptos Light"/>
        </w:rPr>
        <w:t>In limited circumstances, a reasonable administration fee may apply where permitted by law.</w:t>
      </w:r>
    </w:p>
    <w:p w14:paraId="741D5F26" w14:textId="77777777" w:rsidR="00444297" w:rsidRPr="008322AD" w:rsidRDefault="00444297" w:rsidP="008322AD">
      <w:pPr>
        <w:rPr>
          <w:rFonts w:ascii="Aptos Light" w:hAnsi="Aptos Light"/>
          <w:lang w:val="en-AU"/>
        </w:rPr>
      </w:pPr>
    </w:p>
    <w:p w14:paraId="4F31BC4D" w14:textId="77777777" w:rsidR="008322AD" w:rsidRDefault="008322AD" w:rsidP="008322AD">
      <w:pPr>
        <w:rPr>
          <w:rFonts w:ascii="Aptos SemiBold" w:hAnsi="Aptos SemiBold"/>
          <w:lang w:val="en-AU"/>
        </w:rPr>
      </w:pPr>
      <w:r w:rsidRPr="008322AD">
        <w:rPr>
          <w:rFonts w:ascii="Aptos SemiBold" w:hAnsi="Aptos SemiBold"/>
          <w:lang w:val="en-AU"/>
        </w:rPr>
        <w:t>7. Questions or Concerns</w:t>
      </w:r>
    </w:p>
    <w:p w14:paraId="2AAE6935" w14:textId="77777777" w:rsidR="00D3513E" w:rsidRPr="008322AD" w:rsidRDefault="00D3513E" w:rsidP="008322AD">
      <w:pPr>
        <w:rPr>
          <w:rFonts w:ascii="Aptos Light" w:hAnsi="Aptos Light"/>
          <w:lang w:val="en-AU"/>
        </w:rPr>
      </w:pPr>
    </w:p>
    <w:p w14:paraId="53ACCA7D" w14:textId="7BB20039" w:rsidR="00005B5A" w:rsidRDefault="00005B5A" w:rsidP="00005B5A">
      <w:pPr>
        <w:rPr>
          <w:rFonts w:ascii="Aptos Light" w:hAnsi="Aptos Light"/>
          <w:lang w:val="en-AU"/>
        </w:rPr>
      </w:pPr>
      <w:r w:rsidRPr="00005B5A">
        <w:rPr>
          <w:rFonts w:ascii="Aptos Light" w:hAnsi="Aptos Light"/>
          <w:lang w:val="en-AU"/>
        </w:rPr>
        <w:t xml:space="preserve">If you have questions or concerns about how we handle your personal information, please contact us in </w:t>
      </w:r>
      <w:r w:rsidRPr="00005B5A">
        <w:rPr>
          <w:rFonts w:ascii="Aptos Light" w:hAnsi="Aptos Light"/>
          <w:lang w:val="en-AU"/>
        </w:rPr>
        <w:lastRenderedPageBreak/>
        <w:t>writing at:</w:t>
      </w:r>
    </w:p>
    <w:p w14:paraId="5EEEB4FE" w14:textId="77777777" w:rsidR="00D3513E" w:rsidRPr="00005B5A" w:rsidRDefault="00D3513E" w:rsidP="00005B5A">
      <w:pPr>
        <w:rPr>
          <w:rFonts w:ascii="Aptos Light" w:hAnsi="Aptos Light"/>
          <w:lang w:val="en-AU"/>
        </w:rPr>
      </w:pPr>
    </w:p>
    <w:p w14:paraId="26E10005" w14:textId="4039D867" w:rsidR="00005B5A" w:rsidRDefault="00005B5A" w:rsidP="00005B5A">
      <w:pPr>
        <w:rPr>
          <w:rFonts w:ascii="Aptos Light" w:hAnsi="Aptos Light"/>
          <w:lang w:val="en-AU"/>
        </w:rPr>
      </w:pPr>
      <w:r w:rsidRPr="00005B5A">
        <w:rPr>
          <w:rFonts w:ascii="Segoe UI Emoji" w:hAnsi="Segoe UI Emoji" w:cs="Segoe UI Emoji"/>
          <w:lang w:val="en-AU"/>
        </w:rPr>
        <w:t>📧</w:t>
      </w:r>
      <w:r w:rsidRPr="00005B5A">
        <w:rPr>
          <w:rFonts w:ascii="Aptos Light" w:hAnsi="Aptos Light"/>
          <w:lang w:val="en-AU"/>
        </w:rPr>
        <w:t xml:space="preserve"> </w:t>
      </w:r>
      <w:hyperlink r:id="rId8" w:history="1">
        <w:r w:rsidR="00AE5F02">
          <w:rPr>
            <w:rStyle w:val="Hyperlink"/>
            <w:rFonts w:ascii="Aptos Light" w:hAnsi="Aptos Light"/>
            <w:lang w:val="en-AU"/>
          </w:rPr>
          <w:t>hello</w:t>
        </w:r>
        <w:r w:rsidR="00F55ADF" w:rsidRPr="00013C6F">
          <w:rPr>
            <w:rStyle w:val="Hyperlink"/>
            <w:rFonts w:ascii="Aptos Light" w:hAnsi="Aptos Light"/>
            <w:lang w:val="en-AU"/>
          </w:rPr>
          <w:t>@dementiaconnected.com.au</w:t>
        </w:r>
      </w:hyperlink>
      <w:r w:rsidR="00F55ADF">
        <w:rPr>
          <w:rFonts w:ascii="Aptos Light" w:hAnsi="Aptos Light"/>
          <w:lang w:val="en-AU"/>
        </w:rPr>
        <w:t xml:space="preserve"> </w:t>
      </w:r>
    </w:p>
    <w:p w14:paraId="234FD040" w14:textId="77777777" w:rsidR="00D3513E" w:rsidRPr="00005B5A" w:rsidRDefault="00D3513E" w:rsidP="00005B5A">
      <w:pPr>
        <w:rPr>
          <w:rFonts w:ascii="Aptos Light" w:hAnsi="Aptos Light"/>
          <w:lang w:val="en-AU"/>
        </w:rPr>
      </w:pPr>
    </w:p>
    <w:p w14:paraId="11EF5356" w14:textId="77777777" w:rsidR="00005B5A" w:rsidRPr="00005B5A" w:rsidRDefault="00005B5A" w:rsidP="00005B5A">
      <w:pPr>
        <w:rPr>
          <w:rFonts w:ascii="Aptos Light" w:hAnsi="Aptos Light"/>
          <w:lang w:val="en-AU"/>
        </w:rPr>
      </w:pPr>
      <w:r w:rsidRPr="00005B5A">
        <w:rPr>
          <w:rFonts w:ascii="Aptos Light" w:hAnsi="Aptos Light"/>
          <w:lang w:val="en-AU"/>
        </w:rPr>
        <w:t>We will acknowledge your concern and respond within a reasonable timeframe.</w:t>
      </w:r>
    </w:p>
    <w:p w14:paraId="255CB793" w14:textId="77777777" w:rsidR="00005B5A" w:rsidRPr="00005B5A" w:rsidRDefault="00005B5A" w:rsidP="00005B5A">
      <w:pPr>
        <w:rPr>
          <w:rFonts w:ascii="Aptos Light" w:hAnsi="Aptos Light"/>
          <w:lang w:val="en-AU"/>
        </w:rPr>
      </w:pPr>
    </w:p>
    <w:p w14:paraId="75706F4E" w14:textId="1B6DF981" w:rsidR="00005B5A" w:rsidRDefault="00005B5A" w:rsidP="00005B5A">
      <w:pPr>
        <w:rPr>
          <w:rFonts w:ascii="Aptos Light" w:hAnsi="Aptos Light"/>
          <w:lang w:val="en-AU"/>
        </w:rPr>
      </w:pPr>
      <w:r w:rsidRPr="00005B5A">
        <w:rPr>
          <w:rFonts w:ascii="Aptos Light" w:hAnsi="Aptos Light"/>
          <w:lang w:val="en-AU"/>
        </w:rPr>
        <w:t>If your concerns are not resolved, you may contact the Office of the Australian Information Commissioner (OAIC):</w:t>
      </w:r>
    </w:p>
    <w:p w14:paraId="3C5BC72F" w14:textId="36D5F544" w:rsidR="008322AD" w:rsidRPr="008322AD" w:rsidRDefault="00444297" w:rsidP="00005B5A">
      <w:pPr>
        <w:rPr>
          <w:rFonts w:ascii="Aptos Light" w:hAnsi="Aptos Light"/>
          <w:lang w:val="en-AU"/>
        </w:rPr>
      </w:pPr>
      <w:r w:rsidRPr="00444297">
        <w:rPr>
          <w:rFonts w:ascii="Aptos Light" w:hAnsi="Aptos Light"/>
        </w:rPr>
        <w:t>Phone: 1300 363 992</w:t>
      </w:r>
      <w:r w:rsidRPr="00444297">
        <w:rPr>
          <w:rFonts w:ascii="Aptos Light" w:hAnsi="Aptos Light"/>
        </w:rPr>
        <w:br/>
        <w:t xml:space="preserve">Website: </w:t>
      </w:r>
      <w:hyperlink r:id="rId9" w:tgtFrame="_new" w:history="1">
        <w:r w:rsidRPr="00444297">
          <w:rPr>
            <w:rStyle w:val="Hyperlink"/>
            <w:rFonts w:ascii="Aptos Light" w:hAnsi="Aptos Light"/>
          </w:rPr>
          <w:t>www.oaic.gov.au</w:t>
        </w:r>
      </w:hyperlink>
      <w:r w:rsidR="008322AD" w:rsidRPr="008322AD">
        <w:rPr>
          <w:rFonts w:ascii="Aptos Light" w:hAnsi="Aptos Light"/>
          <w:lang w:val="en-AU"/>
        </w:rPr>
        <w:br/>
      </w:r>
    </w:p>
    <w:p w14:paraId="3F020AB1" w14:textId="77777777" w:rsidR="003337F9" w:rsidRPr="0047258B" w:rsidRDefault="003337F9" w:rsidP="0047258B">
      <w:pPr>
        <w:rPr>
          <w:rFonts w:ascii="Aptos Light" w:hAnsi="Aptos Light"/>
          <w:lang w:val="en-AU"/>
        </w:rPr>
      </w:pPr>
    </w:p>
    <w:sectPr w:rsidR="003337F9" w:rsidRPr="0047258B" w:rsidSect="00EC3461">
      <w:headerReference w:type="default" r:id="rId10"/>
      <w:footerReference w:type="default" r:id="rId11"/>
      <w:headerReference w:type="first" r:id="rId12"/>
      <w:pgSz w:w="11900" w:h="16850"/>
      <w:pgMar w:top="2268" w:right="1202" w:bottom="998" w:left="1021" w:header="57"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40E9" w14:textId="77777777" w:rsidR="002731E1" w:rsidRDefault="002731E1">
      <w:r>
        <w:separator/>
      </w:r>
    </w:p>
  </w:endnote>
  <w:endnote w:type="continuationSeparator" w:id="0">
    <w:p w14:paraId="462488D1" w14:textId="77777777" w:rsidR="002731E1" w:rsidRDefault="0027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DA1B" w14:textId="61A11682" w:rsidR="00D75492" w:rsidRPr="00EC3461" w:rsidRDefault="00EC3461" w:rsidP="00EC3461">
    <w:pPr>
      <w:pStyle w:val="Footer"/>
      <w:rPr>
        <w:color w:val="7F7F7F" w:themeColor="text1" w:themeTint="80"/>
        <w:sz w:val="16"/>
        <w:szCs w:val="16"/>
        <w:lang w:val="en-AU"/>
      </w:rPr>
    </w:pPr>
    <w:r w:rsidRPr="00EC3461">
      <w:rPr>
        <w:color w:val="7F7F7F" w:themeColor="text1" w:themeTint="80"/>
        <w:sz w:val="16"/>
        <w:szCs w:val="16"/>
        <w:lang w:val="en-AU"/>
      </w:rPr>
      <w:t>Prepared: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F063" w14:textId="77777777" w:rsidR="002731E1" w:rsidRDefault="002731E1">
      <w:r>
        <w:separator/>
      </w:r>
    </w:p>
  </w:footnote>
  <w:footnote w:type="continuationSeparator" w:id="0">
    <w:p w14:paraId="22A7CF80" w14:textId="77777777" w:rsidR="002731E1" w:rsidRDefault="0027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B9EE" w14:textId="2C7B1AB1" w:rsidR="00D75492" w:rsidRPr="00036FA3" w:rsidRDefault="00B92043" w:rsidP="00036FA3">
    <w:pPr>
      <w:pStyle w:val="Header"/>
    </w:pPr>
    <w:r>
      <w:rPr>
        <w:noProof/>
      </w:rPr>
      <w:drawing>
        <wp:anchor distT="0" distB="0" distL="114300" distR="114300" simplePos="0" relativeHeight="251669504" behindDoc="0" locked="0" layoutInCell="1" allowOverlap="1" wp14:anchorId="09BBC7E1" wp14:editId="2600BB0D">
          <wp:simplePos x="0" y="0"/>
          <wp:positionH relativeFrom="margin">
            <wp:posOffset>66675</wp:posOffset>
          </wp:positionH>
          <wp:positionV relativeFrom="paragraph">
            <wp:posOffset>408305</wp:posOffset>
          </wp:positionV>
          <wp:extent cx="2362200" cy="753201"/>
          <wp:effectExtent l="0" t="0" r="0" b="8890"/>
          <wp:wrapNone/>
          <wp:docPr id="341881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64813" name="Picture 379864813"/>
                  <pic:cNvPicPr/>
                </pic:nvPicPr>
                <pic:blipFill>
                  <a:blip r:embed="rId1">
                    <a:extLst>
                      <a:ext uri="{28A0092B-C50C-407E-A947-70E740481C1C}">
                        <a14:useLocalDpi xmlns:a14="http://schemas.microsoft.com/office/drawing/2010/main" val="0"/>
                      </a:ext>
                    </a:extLst>
                  </a:blip>
                  <a:stretch>
                    <a:fillRect/>
                  </a:stretch>
                </pic:blipFill>
                <pic:spPr>
                  <a:xfrm>
                    <a:off x="0" y="0"/>
                    <a:ext cx="2362200" cy="75320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54AA" w14:textId="07A066C0" w:rsidR="001514FB" w:rsidRDefault="000D4C1F">
    <w:pPr>
      <w:pStyle w:val="Header"/>
    </w:pPr>
    <w:r>
      <w:rPr>
        <w:noProof/>
      </w:rPr>
      <w:drawing>
        <wp:anchor distT="0" distB="0" distL="114300" distR="114300" simplePos="0" relativeHeight="251668480" behindDoc="0" locked="0" layoutInCell="1" allowOverlap="1" wp14:anchorId="4219F899" wp14:editId="525B7A4F">
          <wp:simplePos x="0" y="0"/>
          <wp:positionH relativeFrom="column">
            <wp:posOffset>44667</wp:posOffset>
          </wp:positionH>
          <wp:positionV relativeFrom="paragraph">
            <wp:posOffset>93345</wp:posOffset>
          </wp:positionV>
          <wp:extent cx="1390650" cy="1170488"/>
          <wp:effectExtent l="0" t="0" r="0" b="0"/>
          <wp:wrapNone/>
          <wp:docPr id="17436692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854" name="Picture 8439854"/>
                  <pic:cNvPicPr/>
                </pic:nvPicPr>
                <pic:blipFill>
                  <a:blip r:embed="rId1">
                    <a:extLst>
                      <a:ext uri="{28A0092B-C50C-407E-A947-70E740481C1C}">
                        <a14:useLocalDpi xmlns:a14="http://schemas.microsoft.com/office/drawing/2010/main" val="0"/>
                      </a:ext>
                    </a:extLst>
                  </a:blip>
                  <a:stretch>
                    <a:fillRect/>
                  </a:stretch>
                </pic:blipFill>
                <pic:spPr>
                  <a:xfrm>
                    <a:off x="0" y="0"/>
                    <a:ext cx="1390650" cy="1170488"/>
                  </a:xfrm>
                  <a:prstGeom prst="rect">
                    <a:avLst/>
                  </a:prstGeom>
                </pic:spPr>
              </pic:pic>
            </a:graphicData>
          </a:graphic>
          <wp14:sizeRelH relativeFrom="page">
            <wp14:pctWidth>0</wp14:pctWidth>
          </wp14:sizeRelH>
          <wp14:sizeRelV relativeFrom="page">
            <wp14:pctHeight>0</wp14:pctHeight>
          </wp14:sizeRelV>
        </wp:anchor>
      </w:drawing>
    </w:r>
  </w:p>
  <w:p w14:paraId="4F1DA027" w14:textId="2F92891A" w:rsidR="006E3A89" w:rsidRDefault="001256E1">
    <w:r>
      <w:rPr>
        <w:noProof/>
      </w:rPr>
      <mc:AlternateContent>
        <mc:Choice Requires="wps">
          <w:drawing>
            <wp:anchor distT="45720" distB="45720" distL="114300" distR="114300" simplePos="0" relativeHeight="251657216" behindDoc="0" locked="0" layoutInCell="1" allowOverlap="1" wp14:anchorId="31CA52EF" wp14:editId="76426BB9">
              <wp:simplePos x="0" y="0"/>
              <wp:positionH relativeFrom="column">
                <wp:posOffset>2522220</wp:posOffset>
              </wp:positionH>
              <wp:positionV relativeFrom="paragraph">
                <wp:posOffset>99695</wp:posOffset>
              </wp:positionV>
              <wp:extent cx="4179570" cy="891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891540"/>
                      </a:xfrm>
                      <a:prstGeom prst="rect">
                        <a:avLst/>
                      </a:prstGeom>
                      <a:solidFill>
                        <a:srgbClr val="FFFFFF"/>
                      </a:solidFill>
                      <a:ln w="9525">
                        <a:noFill/>
                        <a:miter lim="800000"/>
                        <a:headEnd/>
                        <a:tailEnd/>
                      </a:ln>
                    </wps:spPr>
                    <wps:txbx>
                      <w:txbxContent>
                        <w:p w14:paraId="0B294E47" w14:textId="73218CB8" w:rsidR="001256E1" w:rsidRDefault="0047258B" w:rsidP="007B73CE">
                          <w:pPr>
                            <w:jc w:val="right"/>
                            <w:rPr>
                              <w:rFonts w:ascii="Aptos SemiBold" w:hAnsi="Aptos SemiBold"/>
                              <w:color w:val="00B6B5"/>
                              <w:sz w:val="32"/>
                              <w:szCs w:val="32"/>
                              <w:lang w:val="en-AU"/>
                            </w:rPr>
                          </w:pPr>
                          <w:r w:rsidRPr="007B73CE">
                            <w:rPr>
                              <w:rFonts w:ascii="Aptos SemiBold" w:hAnsi="Aptos SemiBold"/>
                              <w:color w:val="00B6B5"/>
                              <w:sz w:val="32"/>
                              <w:szCs w:val="32"/>
                              <w:lang w:val="en-AU"/>
                            </w:rPr>
                            <w:t>Cancellation &amp; Refund</w:t>
                          </w:r>
                          <w:r w:rsidR="001256E1" w:rsidRPr="007B73CE">
                            <w:rPr>
                              <w:rFonts w:ascii="Aptos SemiBold" w:hAnsi="Aptos SemiBold"/>
                              <w:color w:val="00B6B5"/>
                              <w:sz w:val="32"/>
                              <w:szCs w:val="32"/>
                              <w:lang w:val="en-AU"/>
                            </w:rPr>
                            <w:t xml:space="preserve"> Policy</w:t>
                          </w:r>
                        </w:p>
                        <w:p w14:paraId="6F02BAFA" w14:textId="77777777" w:rsidR="007B73CE" w:rsidRPr="003408E6" w:rsidRDefault="007B73CE" w:rsidP="007B73CE">
                          <w:pPr>
                            <w:jc w:val="right"/>
                            <w:rPr>
                              <w:rFonts w:ascii="Aptos SemiBold" w:hAnsi="Aptos SemiBold"/>
                              <w:lang w:val="en-AU"/>
                            </w:rPr>
                          </w:pPr>
                          <w:r w:rsidRPr="003E4BA8">
                            <w:rPr>
                              <w:rFonts w:ascii="Aptos SemiBold" w:hAnsi="Aptos SemiBold"/>
                              <w:lang w:val="en-AU"/>
                            </w:rPr>
                            <w:t>Connect at Home™ Program</w:t>
                          </w:r>
                          <w:r w:rsidRPr="003E4BA8">
                            <w:rPr>
                              <w:rFonts w:ascii="Aptos SemiBold" w:hAnsi="Aptos SemiBold"/>
                              <w:lang w:val="en-AU"/>
                            </w:rPr>
                            <w:br/>
                            <w:t>ConnectEd™ Carers Education Series</w:t>
                          </w:r>
                        </w:p>
                        <w:p w14:paraId="7F89CF86" w14:textId="1F094B38" w:rsidR="007B73CE" w:rsidRPr="003E4BA8" w:rsidRDefault="007B73CE" w:rsidP="007B73CE">
                          <w:pPr>
                            <w:jc w:val="right"/>
                            <w:rPr>
                              <w:rFonts w:ascii="Aptos Light" w:hAnsi="Aptos Light"/>
                              <w:lang w:val="en-AU"/>
                            </w:rPr>
                          </w:pPr>
                          <w:r w:rsidRPr="003408E6">
                            <w:rPr>
                              <w:rFonts w:ascii="Aptos Light" w:hAnsi="Aptos Light"/>
                              <w:lang w:val="en-AU"/>
                            </w:rPr>
                            <w:t>Effective 01 December</w:t>
                          </w:r>
                          <w:r w:rsidR="003408E6" w:rsidRPr="003408E6">
                            <w:rPr>
                              <w:rFonts w:ascii="Aptos Light" w:hAnsi="Aptos Light"/>
                              <w:lang w:val="en-AU"/>
                            </w:rPr>
                            <w:t xml:space="preserve"> 2025</w:t>
                          </w:r>
                          <w:r w:rsidRPr="003408E6">
                            <w:rPr>
                              <w:rFonts w:ascii="Aptos Light" w:hAnsi="Aptos Light"/>
                              <w:b/>
                              <w:bCs/>
                              <w:lang w:val="en-AU"/>
                            </w:rPr>
                            <w:t xml:space="preserve"> </w:t>
                          </w:r>
                        </w:p>
                        <w:p w14:paraId="32E7505C" w14:textId="77777777" w:rsidR="007B73CE" w:rsidRPr="007B73CE" w:rsidRDefault="007B73CE" w:rsidP="00EC2A9D">
                          <w:pPr>
                            <w:jc w:val="right"/>
                            <w:rPr>
                              <w:rFonts w:ascii="Aptos SemiBold" w:hAnsi="Aptos SemiBold"/>
                              <w:color w:val="00B6B5"/>
                              <w:sz w:val="32"/>
                              <w:szCs w:val="32"/>
                              <w:lang w:val="en-AU"/>
                            </w:rPr>
                          </w:pPr>
                        </w:p>
                        <w:p w14:paraId="03949F6F" w14:textId="2FE6BC52" w:rsidR="00EC2A9D" w:rsidRPr="00A84327" w:rsidRDefault="00EC2A9D" w:rsidP="00EC2A9D">
                          <w:pPr>
                            <w:jc w:val="right"/>
                            <w:rPr>
                              <w:rFonts w:ascii="Aptos Light" w:hAnsi="Aptos Light"/>
                              <w:i/>
                              <w:iCs/>
                              <w:color w:val="262626" w:themeColor="text1" w:themeTint="D9"/>
                              <w:lang w:val="en-AU"/>
                            </w:rPr>
                          </w:pPr>
                          <w:r w:rsidRPr="00EC2A9D">
                            <w:rPr>
                              <w:rFonts w:ascii="Aptos Light" w:hAnsi="Aptos Light"/>
                              <w:i/>
                              <w:iCs/>
                              <w:color w:val="262626" w:themeColor="text1" w:themeTint="D9"/>
                              <w:lang w:val="en-AU"/>
                            </w:rPr>
                            <w:t xml:space="preserve"> </w:t>
                          </w:r>
                          <w:r w:rsidR="001256E1">
                            <w:rPr>
                              <w:rFonts w:ascii="Aptos Light" w:hAnsi="Aptos Light"/>
                              <w:i/>
                              <w:iCs/>
                              <w:color w:val="262626" w:themeColor="text1" w:themeTint="D9"/>
                              <w:lang w:val="en-AU"/>
                            </w:rPr>
                            <w:t xml:space="preserve">Effective 01 November </w:t>
                          </w:r>
                          <w:r w:rsidRPr="00EC2A9D">
                            <w:rPr>
                              <w:rFonts w:ascii="Aptos Light" w:hAnsi="Aptos Light"/>
                              <w:i/>
                              <w:iCs/>
                              <w:color w:val="262626" w:themeColor="text1" w:themeTint="D9"/>
                              <w:lang w:val="en-AU"/>
                            </w:rPr>
                            <w:t>2025</w:t>
                          </w:r>
                        </w:p>
                        <w:p w14:paraId="0AF8BDC3" w14:textId="77777777" w:rsidR="00EC2A9D" w:rsidRPr="00A84327" w:rsidRDefault="00EC2A9D" w:rsidP="00A84327">
                          <w:pPr>
                            <w:pStyle w:val="BodyText"/>
                            <w:tabs>
                              <w:tab w:val="left" w:pos="9639"/>
                            </w:tabs>
                            <w:rPr>
                              <w:rFonts w:ascii="Aptos Light" w:hAnsi="Aptos Light"/>
                              <w:b/>
                              <w:bCs/>
                              <w:sz w:val="22"/>
                              <w:szCs w:val="22"/>
                              <w:lang w:val="en-AU"/>
                            </w:rPr>
                          </w:pPr>
                        </w:p>
                        <w:p w14:paraId="06715DE9" w14:textId="1B2718B0" w:rsidR="00A84327" w:rsidRDefault="00A843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A52EF" id="_x0000_t202" coordsize="21600,21600" o:spt="202" path="m,l,21600r21600,l21600,xe">
              <v:stroke joinstyle="miter"/>
              <v:path gradientshapeok="t" o:connecttype="rect"/>
            </v:shapetype>
            <v:shape id="Text Box 2" o:spid="_x0000_s1026" type="#_x0000_t202" style="position:absolute;margin-left:198.6pt;margin-top:7.85pt;width:329.1pt;height:70.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" stroked="f">
              <v:textbox>
                <w:txbxContent>
                  <w:p w14:paraId="0B294E47" w14:textId="73218CB8" w:rsidR="001256E1" w:rsidRDefault="0047258B" w:rsidP="007B73CE">
                    <w:pPr>
                      <w:jc w:val="right"/>
                      <w:rPr>
                        <w:rFonts w:ascii="Aptos SemiBold" w:hAnsi="Aptos SemiBold"/>
                        <w:color w:val="00B6B5"/>
                        <w:sz w:val="32"/>
                        <w:szCs w:val="32"/>
                        <w:lang w:val="en-AU"/>
                      </w:rPr>
                    </w:pPr>
                    <w:r w:rsidRPr="007B73CE">
                      <w:rPr>
                        <w:rFonts w:ascii="Aptos SemiBold" w:hAnsi="Aptos SemiBold"/>
                        <w:color w:val="00B6B5"/>
                        <w:sz w:val="32"/>
                        <w:szCs w:val="32"/>
                        <w:lang w:val="en-AU"/>
                      </w:rPr>
                      <w:t>Cancellation &amp; Refund</w:t>
                    </w:r>
                    <w:r w:rsidR="001256E1" w:rsidRPr="007B73CE">
                      <w:rPr>
                        <w:rFonts w:ascii="Aptos SemiBold" w:hAnsi="Aptos SemiBold"/>
                        <w:color w:val="00B6B5"/>
                        <w:sz w:val="32"/>
                        <w:szCs w:val="32"/>
                        <w:lang w:val="en-AU"/>
                      </w:rPr>
                      <w:t xml:space="preserve"> Policy</w:t>
                    </w:r>
                  </w:p>
                  <w:p w14:paraId="6F02BAFA" w14:textId="77777777" w:rsidR="007B73CE" w:rsidRPr="003408E6" w:rsidRDefault="007B73CE" w:rsidP="007B73CE">
                    <w:pPr>
                      <w:jc w:val="right"/>
                      <w:rPr>
                        <w:rFonts w:ascii="Aptos SemiBold" w:hAnsi="Aptos SemiBold"/>
                        <w:lang w:val="en-AU"/>
                      </w:rPr>
                    </w:pPr>
                    <w:r w:rsidRPr="003E4BA8">
                      <w:rPr>
                        <w:rFonts w:ascii="Aptos SemiBold" w:hAnsi="Aptos SemiBold"/>
                        <w:lang w:val="en-AU"/>
                      </w:rPr>
                      <w:t>Connect at Home™ Program</w:t>
                    </w:r>
                    <w:r w:rsidRPr="003E4BA8">
                      <w:rPr>
                        <w:rFonts w:ascii="Aptos SemiBold" w:hAnsi="Aptos SemiBold"/>
                        <w:lang w:val="en-AU"/>
                      </w:rPr>
                      <w:br/>
                      <w:t>ConnectEd™ Carers Education Series</w:t>
                    </w:r>
                  </w:p>
                  <w:p w14:paraId="7F89CF86" w14:textId="1F094B38" w:rsidR="007B73CE" w:rsidRPr="003E4BA8" w:rsidRDefault="007B73CE" w:rsidP="007B73CE">
                    <w:pPr>
                      <w:jc w:val="right"/>
                      <w:rPr>
                        <w:rFonts w:ascii="Aptos Light" w:hAnsi="Aptos Light"/>
                        <w:lang w:val="en-AU"/>
                      </w:rPr>
                    </w:pPr>
                    <w:r w:rsidRPr="003408E6">
                      <w:rPr>
                        <w:rFonts w:ascii="Aptos Light" w:hAnsi="Aptos Light"/>
                        <w:lang w:val="en-AU"/>
                      </w:rPr>
                      <w:t>Effective 01 December</w:t>
                    </w:r>
                    <w:r w:rsidR="003408E6" w:rsidRPr="003408E6">
                      <w:rPr>
                        <w:rFonts w:ascii="Aptos Light" w:hAnsi="Aptos Light"/>
                        <w:lang w:val="en-AU"/>
                      </w:rPr>
                      <w:t xml:space="preserve"> 2025</w:t>
                    </w:r>
                    <w:r w:rsidRPr="003408E6">
                      <w:rPr>
                        <w:rFonts w:ascii="Aptos Light" w:hAnsi="Aptos Light"/>
                        <w:b/>
                        <w:bCs/>
                        <w:lang w:val="en-AU"/>
                      </w:rPr>
                      <w:t xml:space="preserve"> </w:t>
                    </w:r>
                  </w:p>
                  <w:p w14:paraId="32E7505C" w14:textId="77777777" w:rsidR="007B73CE" w:rsidRPr="007B73CE" w:rsidRDefault="007B73CE" w:rsidP="00EC2A9D">
                    <w:pPr>
                      <w:jc w:val="right"/>
                      <w:rPr>
                        <w:rFonts w:ascii="Aptos SemiBold" w:hAnsi="Aptos SemiBold"/>
                        <w:color w:val="00B6B5"/>
                        <w:sz w:val="32"/>
                        <w:szCs w:val="32"/>
                        <w:lang w:val="en-AU"/>
                      </w:rPr>
                    </w:pPr>
                  </w:p>
                  <w:p w14:paraId="03949F6F" w14:textId="2FE6BC52" w:rsidR="00EC2A9D" w:rsidRPr="00A84327" w:rsidRDefault="00EC2A9D" w:rsidP="00EC2A9D">
                    <w:pPr>
                      <w:jc w:val="right"/>
                      <w:rPr>
                        <w:rFonts w:ascii="Aptos Light" w:hAnsi="Aptos Light"/>
                        <w:i/>
                        <w:iCs/>
                        <w:color w:val="262626" w:themeColor="text1" w:themeTint="D9"/>
                        <w:lang w:val="en-AU"/>
                      </w:rPr>
                    </w:pPr>
                    <w:r w:rsidRPr="00EC2A9D">
                      <w:rPr>
                        <w:rFonts w:ascii="Aptos Light" w:hAnsi="Aptos Light"/>
                        <w:i/>
                        <w:iCs/>
                        <w:color w:val="262626" w:themeColor="text1" w:themeTint="D9"/>
                        <w:lang w:val="en-AU"/>
                      </w:rPr>
                      <w:t xml:space="preserve"> </w:t>
                    </w:r>
                    <w:r w:rsidR="001256E1">
                      <w:rPr>
                        <w:rFonts w:ascii="Aptos Light" w:hAnsi="Aptos Light"/>
                        <w:i/>
                        <w:iCs/>
                        <w:color w:val="262626" w:themeColor="text1" w:themeTint="D9"/>
                        <w:lang w:val="en-AU"/>
                      </w:rPr>
                      <w:t xml:space="preserve">Effective 01 November </w:t>
                    </w:r>
                    <w:r w:rsidRPr="00EC2A9D">
                      <w:rPr>
                        <w:rFonts w:ascii="Aptos Light" w:hAnsi="Aptos Light"/>
                        <w:i/>
                        <w:iCs/>
                        <w:color w:val="262626" w:themeColor="text1" w:themeTint="D9"/>
                        <w:lang w:val="en-AU"/>
                      </w:rPr>
                      <w:t>2025</w:t>
                    </w:r>
                  </w:p>
                  <w:p w14:paraId="0AF8BDC3" w14:textId="77777777" w:rsidR="00EC2A9D" w:rsidRPr="00A84327" w:rsidRDefault="00EC2A9D" w:rsidP="00A84327">
                    <w:pPr>
                      <w:pStyle w:val="BodyText"/>
                      <w:tabs>
                        <w:tab w:val="left" w:pos="9639"/>
                      </w:tabs>
                      <w:rPr>
                        <w:rFonts w:ascii="Aptos Light" w:hAnsi="Aptos Light"/>
                        <w:b/>
                        <w:bCs/>
                        <w:sz w:val="22"/>
                        <w:szCs w:val="22"/>
                        <w:lang w:val="en-AU"/>
                      </w:rPr>
                    </w:pPr>
                  </w:p>
                  <w:p w14:paraId="06715DE9" w14:textId="1B2718B0" w:rsidR="00A84327" w:rsidRDefault="00A84327"/>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007"/>
    <w:multiLevelType w:val="multilevel"/>
    <w:tmpl w:val="1878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7CBB"/>
    <w:multiLevelType w:val="multilevel"/>
    <w:tmpl w:val="B4E8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4B42"/>
    <w:multiLevelType w:val="multilevel"/>
    <w:tmpl w:val="F41C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F5A2F"/>
    <w:multiLevelType w:val="multilevel"/>
    <w:tmpl w:val="F59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409C6"/>
    <w:multiLevelType w:val="multilevel"/>
    <w:tmpl w:val="6176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C5205"/>
    <w:multiLevelType w:val="multilevel"/>
    <w:tmpl w:val="937A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700CF"/>
    <w:multiLevelType w:val="multilevel"/>
    <w:tmpl w:val="599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73568"/>
    <w:multiLevelType w:val="multilevel"/>
    <w:tmpl w:val="2AE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17F72"/>
    <w:multiLevelType w:val="multilevel"/>
    <w:tmpl w:val="239E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57118"/>
    <w:multiLevelType w:val="hybridMultilevel"/>
    <w:tmpl w:val="A8C87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6B37C7"/>
    <w:multiLevelType w:val="multilevel"/>
    <w:tmpl w:val="17E2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B6372"/>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74AE0"/>
    <w:multiLevelType w:val="multilevel"/>
    <w:tmpl w:val="4D9E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63748"/>
    <w:multiLevelType w:val="multilevel"/>
    <w:tmpl w:val="E60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72F49"/>
    <w:multiLevelType w:val="multilevel"/>
    <w:tmpl w:val="A3E4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7148D"/>
    <w:multiLevelType w:val="multilevel"/>
    <w:tmpl w:val="43B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377DC"/>
    <w:multiLevelType w:val="multilevel"/>
    <w:tmpl w:val="16A6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B4AEB"/>
    <w:multiLevelType w:val="multilevel"/>
    <w:tmpl w:val="B596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47573">
    <w:abstractNumId w:val="11"/>
  </w:num>
  <w:num w:numId="2" w16cid:durableId="562713589">
    <w:abstractNumId w:val="12"/>
  </w:num>
  <w:num w:numId="3" w16cid:durableId="1291133794">
    <w:abstractNumId w:val="3"/>
  </w:num>
  <w:num w:numId="4" w16cid:durableId="768040283">
    <w:abstractNumId w:val="2"/>
  </w:num>
  <w:num w:numId="5" w16cid:durableId="853690948">
    <w:abstractNumId w:val="6"/>
  </w:num>
  <w:num w:numId="6" w16cid:durableId="1001667393">
    <w:abstractNumId w:val="13"/>
  </w:num>
  <w:num w:numId="7" w16cid:durableId="1066218894">
    <w:abstractNumId w:val="15"/>
  </w:num>
  <w:num w:numId="8" w16cid:durableId="244653969">
    <w:abstractNumId w:val="5"/>
  </w:num>
  <w:num w:numId="9" w16cid:durableId="1597320600">
    <w:abstractNumId w:val="7"/>
  </w:num>
  <w:num w:numId="10" w16cid:durableId="1534536236">
    <w:abstractNumId w:val="10"/>
  </w:num>
  <w:num w:numId="11" w16cid:durableId="259409345">
    <w:abstractNumId w:val="1"/>
  </w:num>
  <w:num w:numId="12" w16cid:durableId="504201206">
    <w:abstractNumId w:val="8"/>
  </w:num>
  <w:num w:numId="13" w16cid:durableId="1754007852">
    <w:abstractNumId w:val="14"/>
  </w:num>
  <w:num w:numId="14" w16cid:durableId="1003633158">
    <w:abstractNumId w:val="0"/>
  </w:num>
  <w:num w:numId="15" w16cid:durableId="1054743029">
    <w:abstractNumId w:val="4"/>
  </w:num>
  <w:num w:numId="16" w16cid:durableId="471291218">
    <w:abstractNumId w:val="17"/>
  </w:num>
  <w:num w:numId="17" w16cid:durableId="500506849">
    <w:abstractNumId w:val="16"/>
  </w:num>
  <w:num w:numId="18" w16cid:durableId="20506877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92"/>
    <w:rsid w:val="00005B5A"/>
    <w:rsid w:val="00007CFD"/>
    <w:rsid w:val="0001413B"/>
    <w:rsid w:val="00036FA3"/>
    <w:rsid w:val="000671A7"/>
    <w:rsid w:val="0007624E"/>
    <w:rsid w:val="000C28D7"/>
    <w:rsid w:val="000C5D35"/>
    <w:rsid w:val="000D4C1F"/>
    <w:rsid w:val="000F1B5D"/>
    <w:rsid w:val="000F6E1D"/>
    <w:rsid w:val="00107383"/>
    <w:rsid w:val="00110433"/>
    <w:rsid w:val="0011612D"/>
    <w:rsid w:val="001227D6"/>
    <w:rsid w:val="001256E1"/>
    <w:rsid w:val="00133512"/>
    <w:rsid w:val="00133714"/>
    <w:rsid w:val="00133CA9"/>
    <w:rsid w:val="00134C04"/>
    <w:rsid w:val="00141BD7"/>
    <w:rsid w:val="00143831"/>
    <w:rsid w:val="00147E7D"/>
    <w:rsid w:val="001514FB"/>
    <w:rsid w:val="00167E6D"/>
    <w:rsid w:val="001751BD"/>
    <w:rsid w:val="00180683"/>
    <w:rsid w:val="0019201C"/>
    <w:rsid w:val="001A2F6C"/>
    <w:rsid w:val="001D5C02"/>
    <w:rsid w:val="0020344C"/>
    <w:rsid w:val="0022336A"/>
    <w:rsid w:val="00242ED9"/>
    <w:rsid w:val="002731E1"/>
    <w:rsid w:val="0027755F"/>
    <w:rsid w:val="00277D6A"/>
    <w:rsid w:val="0028704B"/>
    <w:rsid w:val="00292AC1"/>
    <w:rsid w:val="002974A7"/>
    <w:rsid w:val="002A12AA"/>
    <w:rsid w:val="002A3699"/>
    <w:rsid w:val="002A4144"/>
    <w:rsid w:val="002A67B4"/>
    <w:rsid w:val="002B5DDC"/>
    <w:rsid w:val="002D2A69"/>
    <w:rsid w:val="002F1295"/>
    <w:rsid w:val="00310665"/>
    <w:rsid w:val="003146D0"/>
    <w:rsid w:val="003337F9"/>
    <w:rsid w:val="003408E6"/>
    <w:rsid w:val="00347F5A"/>
    <w:rsid w:val="003542DF"/>
    <w:rsid w:val="003545D3"/>
    <w:rsid w:val="003610DD"/>
    <w:rsid w:val="00370FB6"/>
    <w:rsid w:val="003714ED"/>
    <w:rsid w:val="003A2168"/>
    <w:rsid w:val="003A500D"/>
    <w:rsid w:val="003A51B1"/>
    <w:rsid w:val="003A75BD"/>
    <w:rsid w:val="003B75CC"/>
    <w:rsid w:val="003C359F"/>
    <w:rsid w:val="003C3909"/>
    <w:rsid w:val="003D7ADA"/>
    <w:rsid w:val="003E4BA8"/>
    <w:rsid w:val="004277C3"/>
    <w:rsid w:val="00435306"/>
    <w:rsid w:val="004426A6"/>
    <w:rsid w:val="00444297"/>
    <w:rsid w:val="00445159"/>
    <w:rsid w:val="00447A14"/>
    <w:rsid w:val="0047258B"/>
    <w:rsid w:val="00473229"/>
    <w:rsid w:val="004837AF"/>
    <w:rsid w:val="00494014"/>
    <w:rsid w:val="00496863"/>
    <w:rsid w:val="004A0565"/>
    <w:rsid w:val="004B0937"/>
    <w:rsid w:val="004C3200"/>
    <w:rsid w:val="004C356B"/>
    <w:rsid w:val="004D5798"/>
    <w:rsid w:val="004D5ED7"/>
    <w:rsid w:val="004E21FA"/>
    <w:rsid w:val="0051129A"/>
    <w:rsid w:val="00531261"/>
    <w:rsid w:val="00533A9C"/>
    <w:rsid w:val="00536179"/>
    <w:rsid w:val="00547E4A"/>
    <w:rsid w:val="005500BB"/>
    <w:rsid w:val="0057203A"/>
    <w:rsid w:val="005737DC"/>
    <w:rsid w:val="00585BE7"/>
    <w:rsid w:val="00586210"/>
    <w:rsid w:val="00591D5C"/>
    <w:rsid w:val="005A2FFF"/>
    <w:rsid w:val="005A5B35"/>
    <w:rsid w:val="005B0761"/>
    <w:rsid w:val="005B46B0"/>
    <w:rsid w:val="005D4EB3"/>
    <w:rsid w:val="005E58FD"/>
    <w:rsid w:val="005F3874"/>
    <w:rsid w:val="00617B6C"/>
    <w:rsid w:val="006215F2"/>
    <w:rsid w:val="00632D04"/>
    <w:rsid w:val="00645C4A"/>
    <w:rsid w:val="00650D21"/>
    <w:rsid w:val="00667A40"/>
    <w:rsid w:val="00670B25"/>
    <w:rsid w:val="00674D4F"/>
    <w:rsid w:val="00680C70"/>
    <w:rsid w:val="006A1564"/>
    <w:rsid w:val="006A6CA0"/>
    <w:rsid w:val="006B65B0"/>
    <w:rsid w:val="006B660A"/>
    <w:rsid w:val="006C4DEB"/>
    <w:rsid w:val="006D369B"/>
    <w:rsid w:val="006D7265"/>
    <w:rsid w:val="006D7A33"/>
    <w:rsid w:val="006E0FD9"/>
    <w:rsid w:val="006E3A89"/>
    <w:rsid w:val="00712A4E"/>
    <w:rsid w:val="00727F62"/>
    <w:rsid w:val="007326E2"/>
    <w:rsid w:val="00734861"/>
    <w:rsid w:val="007637CB"/>
    <w:rsid w:val="00775512"/>
    <w:rsid w:val="007B3CBD"/>
    <w:rsid w:val="007B73CE"/>
    <w:rsid w:val="007C0E95"/>
    <w:rsid w:val="007C23BA"/>
    <w:rsid w:val="007C6148"/>
    <w:rsid w:val="007E1F36"/>
    <w:rsid w:val="007E4588"/>
    <w:rsid w:val="00814656"/>
    <w:rsid w:val="008148FC"/>
    <w:rsid w:val="00831B19"/>
    <w:rsid w:val="008322AD"/>
    <w:rsid w:val="008400D3"/>
    <w:rsid w:val="00841957"/>
    <w:rsid w:val="00851652"/>
    <w:rsid w:val="0085762B"/>
    <w:rsid w:val="00871EBB"/>
    <w:rsid w:val="00874C22"/>
    <w:rsid w:val="0089232A"/>
    <w:rsid w:val="00894F56"/>
    <w:rsid w:val="008A1294"/>
    <w:rsid w:val="008A4774"/>
    <w:rsid w:val="008C12D9"/>
    <w:rsid w:val="008C400A"/>
    <w:rsid w:val="008D5A4C"/>
    <w:rsid w:val="008F1F41"/>
    <w:rsid w:val="008F3701"/>
    <w:rsid w:val="00914302"/>
    <w:rsid w:val="00915B34"/>
    <w:rsid w:val="00921226"/>
    <w:rsid w:val="009261E3"/>
    <w:rsid w:val="009366D0"/>
    <w:rsid w:val="0094730A"/>
    <w:rsid w:val="00953538"/>
    <w:rsid w:val="0095720D"/>
    <w:rsid w:val="00963050"/>
    <w:rsid w:val="00966FD3"/>
    <w:rsid w:val="00983AB9"/>
    <w:rsid w:val="00987AD7"/>
    <w:rsid w:val="00994603"/>
    <w:rsid w:val="009A1F3D"/>
    <w:rsid w:val="009A2AE6"/>
    <w:rsid w:val="009A49A2"/>
    <w:rsid w:val="009A641C"/>
    <w:rsid w:val="009C08AA"/>
    <w:rsid w:val="009C523C"/>
    <w:rsid w:val="009C7F11"/>
    <w:rsid w:val="009D5C8A"/>
    <w:rsid w:val="009F7BDD"/>
    <w:rsid w:val="00A0693E"/>
    <w:rsid w:val="00A24316"/>
    <w:rsid w:val="00A25A88"/>
    <w:rsid w:val="00A30263"/>
    <w:rsid w:val="00A35FFD"/>
    <w:rsid w:val="00A3784C"/>
    <w:rsid w:val="00A465FB"/>
    <w:rsid w:val="00A6209D"/>
    <w:rsid w:val="00A632E8"/>
    <w:rsid w:val="00A64EE4"/>
    <w:rsid w:val="00A65E8A"/>
    <w:rsid w:val="00A84327"/>
    <w:rsid w:val="00A903F2"/>
    <w:rsid w:val="00A919A1"/>
    <w:rsid w:val="00A93AFE"/>
    <w:rsid w:val="00AA37D5"/>
    <w:rsid w:val="00AB4716"/>
    <w:rsid w:val="00AB6AF4"/>
    <w:rsid w:val="00AC41E8"/>
    <w:rsid w:val="00AC6868"/>
    <w:rsid w:val="00AD3847"/>
    <w:rsid w:val="00AE5F02"/>
    <w:rsid w:val="00B02AE0"/>
    <w:rsid w:val="00B036BC"/>
    <w:rsid w:val="00B07132"/>
    <w:rsid w:val="00B55CE0"/>
    <w:rsid w:val="00B6619C"/>
    <w:rsid w:val="00B8061F"/>
    <w:rsid w:val="00B92043"/>
    <w:rsid w:val="00BA664B"/>
    <w:rsid w:val="00BB35B7"/>
    <w:rsid w:val="00BB3D13"/>
    <w:rsid w:val="00BD221C"/>
    <w:rsid w:val="00BD3F6F"/>
    <w:rsid w:val="00BF37EA"/>
    <w:rsid w:val="00C1369C"/>
    <w:rsid w:val="00C145A9"/>
    <w:rsid w:val="00C16D42"/>
    <w:rsid w:val="00C24A85"/>
    <w:rsid w:val="00C24EF7"/>
    <w:rsid w:val="00C4409D"/>
    <w:rsid w:val="00C52D95"/>
    <w:rsid w:val="00C62BCE"/>
    <w:rsid w:val="00C7471E"/>
    <w:rsid w:val="00CA38FD"/>
    <w:rsid w:val="00CA3F3C"/>
    <w:rsid w:val="00CA409B"/>
    <w:rsid w:val="00CA5C29"/>
    <w:rsid w:val="00D060E6"/>
    <w:rsid w:val="00D17D34"/>
    <w:rsid w:val="00D21C30"/>
    <w:rsid w:val="00D2339E"/>
    <w:rsid w:val="00D3513E"/>
    <w:rsid w:val="00D422E2"/>
    <w:rsid w:val="00D63C29"/>
    <w:rsid w:val="00D656E6"/>
    <w:rsid w:val="00D673D3"/>
    <w:rsid w:val="00D75492"/>
    <w:rsid w:val="00D93684"/>
    <w:rsid w:val="00DB1BDB"/>
    <w:rsid w:val="00DB67B4"/>
    <w:rsid w:val="00DC1008"/>
    <w:rsid w:val="00DE5821"/>
    <w:rsid w:val="00DF1416"/>
    <w:rsid w:val="00E05294"/>
    <w:rsid w:val="00E31DF7"/>
    <w:rsid w:val="00E40BB6"/>
    <w:rsid w:val="00E4563E"/>
    <w:rsid w:val="00E66101"/>
    <w:rsid w:val="00E9766F"/>
    <w:rsid w:val="00EB1751"/>
    <w:rsid w:val="00EC2A9D"/>
    <w:rsid w:val="00EC3461"/>
    <w:rsid w:val="00EE7317"/>
    <w:rsid w:val="00F040ED"/>
    <w:rsid w:val="00F063B0"/>
    <w:rsid w:val="00F24A11"/>
    <w:rsid w:val="00F337BE"/>
    <w:rsid w:val="00F471D7"/>
    <w:rsid w:val="00F50A6E"/>
    <w:rsid w:val="00F55ADF"/>
    <w:rsid w:val="00F601A8"/>
    <w:rsid w:val="00F67420"/>
    <w:rsid w:val="00F85568"/>
    <w:rsid w:val="00F85B7E"/>
    <w:rsid w:val="00F85D53"/>
    <w:rsid w:val="00F96434"/>
    <w:rsid w:val="00FB4903"/>
    <w:rsid w:val="00FB5584"/>
    <w:rsid w:val="00FB57F0"/>
    <w:rsid w:val="00FD272A"/>
    <w:rsid w:val="00FD645D"/>
    <w:rsid w:val="00FD7F9A"/>
    <w:rsid w:val="00FE16E2"/>
    <w:rsid w:val="00FF1A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3EF0"/>
  <w15:docId w15:val="{8E08B13C-997C-4346-A120-2EF18586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88"/>
    <w:rPr>
      <w:rFonts w:ascii="Calibri" w:eastAsia="Calibri" w:hAnsi="Calibri" w:cs="Calibri"/>
    </w:rPr>
  </w:style>
  <w:style w:type="paragraph" w:styleId="Heading1">
    <w:name w:val="heading 1"/>
    <w:basedOn w:val="Normal"/>
    <w:uiPriority w:val="9"/>
    <w:qFormat/>
    <w:pPr>
      <w:ind w:left="113"/>
      <w:outlineLvl w:val="0"/>
    </w:pPr>
    <w:rPr>
      <w:b/>
      <w:bCs/>
      <w:sz w:val="28"/>
      <w:szCs w:val="28"/>
    </w:rPr>
  </w:style>
  <w:style w:type="paragraph" w:styleId="Heading2">
    <w:name w:val="heading 2"/>
    <w:basedOn w:val="Normal"/>
    <w:next w:val="Normal"/>
    <w:link w:val="Heading2Char"/>
    <w:uiPriority w:val="9"/>
    <w:semiHidden/>
    <w:unhideWhenUsed/>
    <w:qFormat/>
    <w:rsid w:val="00A84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4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22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119"/>
      <w:ind w:left="8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7B6C"/>
    <w:pPr>
      <w:tabs>
        <w:tab w:val="center" w:pos="4513"/>
        <w:tab w:val="right" w:pos="9026"/>
      </w:tabs>
    </w:pPr>
  </w:style>
  <w:style w:type="character" w:customStyle="1" w:styleId="HeaderChar">
    <w:name w:val="Header Char"/>
    <w:basedOn w:val="DefaultParagraphFont"/>
    <w:link w:val="Header"/>
    <w:uiPriority w:val="99"/>
    <w:rsid w:val="00617B6C"/>
    <w:rPr>
      <w:rFonts w:ascii="Calibri" w:eastAsia="Calibri" w:hAnsi="Calibri" w:cs="Calibri"/>
    </w:rPr>
  </w:style>
  <w:style w:type="paragraph" w:styleId="Footer">
    <w:name w:val="footer"/>
    <w:basedOn w:val="Normal"/>
    <w:link w:val="FooterChar"/>
    <w:uiPriority w:val="99"/>
    <w:unhideWhenUsed/>
    <w:rsid w:val="00617B6C"/>
    <w:pPr>
      <w:tabs>
        <w:tab w:val="center" w:pos="4513"/>
        <w:tab w:val="right" w:pos="9026"/>
      </w:tabs>
    </w:pPr>
  </w:style>
  <w:style w:type="character" w:customStyle="1" w:styleId="FooterChar">
    <w:name w:val="Footer Char"/>
    <w:basedOn w:val="DefaultParagraphFont"/>
    <w:link w:val="Footer"/>
    <w:uiPriority w:val="99"/>
    <w:rsid w:val="00617B6C"/>
    <w:rPr>
      <w:rFonts w:ascii="Calibri" w:eastAsia="Calibri" w:hAnsi="Calibri" w:cs="Calibri"/>
    </w:rPr>
  </w:style>
  <w:style w:type="character" w:styleId="Hyperlink">
    <w:name w:val="Hyperlink"/>
    <w:basedOn w:val="DefaultParagraphFont"/>
    <w:uiPriority w:val="99"/>
    <w:unhideWhenUsed/>
    <w:rsid w:val="000C5D35"/>
    <w:rPr>
      <w:color w:val="0563C1"/>
      <w:u w:val="single"/>
    </w:rPr>
  </w:style>
  <w:style w:type="character" w:styleId="UnresolvedMention">
    <w:name w:val="Unresolved Mention"/>
    <w:basedOn w:val="DefaultParagraphFont"/>
    <w:uiPriority w:val="99"/>
    <w:semiHidden/>
    <w:unhideWhenUsed/>
    <w:rsid w:val="005F3874"/>
    <w:rPr>
      <w:color w:val="605E5C"/>
      <w:shd w:val="clear" w:color="auto" w:fill="E1DFDD"/>
    </w:rPr>
  </w:style>
  <w:style w:type="paragraph" w:styleId="FootnoteText">
    <w:name w:val="footnote text"/>
    <w:basedOn w:val="Normal"/>
    <w:link w:val="FootnoteTextChar"/>
    <w:uiPriority w:val="99"/>
    <w:unhideWhenUsed/>
    <w:rsid w:val="007B3CBD"/>
    <w:pPr>
      <w:widowControl/>
      <w:autoSpaceDE/>
      <w:autoSpaceDN/>
    </w:pPr>
    <w:rPr>
      <w:rFonts w:asciiTheme="minorHAnsi" w:eastAsiaTheme="minorHAnsi" w:hAnsiTheme="minorHAnsi" w:cstheme="minorBidi"/>
      <w:kern w:val="2"/>
      <w:sz w:val="20"/>
      <w:szCs w:val="20"/>
      <w:lang w:val="en-AU"/>
      <w14:ligatures w14:val="standardContextual"/>
    </w:rPr>
  </w:style>
  <w:style w:type="character" w:customStyle="1" w:styleId="FootnoteTextChar">
    <w:name w:val="Footnote Text Char"/>
    <w:basedOn w:val="DefaultParagraphFont"/>
    <w:link w:val="FootnoteText"/>
    <w:uiPriority w:val="99"/>
    <w:rsid w:val="007B3CBD"/>
    <w:rPr>
      <w:kern w:val="2"/>
      <w:sz w:val="20"/>
      <w:szCs w:val="20"/>
      <w:lang w:val="en-AU"/>
      <w14:ligatures w14:val="standardContextual"/>
    </w:rPr>
  </w:style>
  <w:style w:type="character" w:customStyle="1" w:styleId="Heading2Char">
    <w:name w:val="Heading 2 Char"/>
    <w:basedOn w:val="DefaultParagraphFont"/>
    <w:link w:val="Heading2"/>
    <w:uiPriority w:val="9"/>
    <w:semiHidden/>
    <w:rsid w:val="00A843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84327"/>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A84327"/>
    <w:rPr>
      <w:rFonts w:ascii="Calibri" w:eastAsia="Calibri" w:hAnsi="Calibri" w:cs="Calibri"/>
      <w:sz w:val="21"/>
      <w:szCs w:val="21"/>
    </w:rPr>
  </w:style>
  <w:style w:type="paragraph" w:styleId="NormalWeb">
    <w:name w:val="Normal (Web)"/>
    <w:basedOn w:val="Normal"/>
    <w:uiPriority w:val="99"/>
    <w:unhideWhenUsed/>
    <w:rsid w:val="00966FD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966FD3"/>
    <w:rPr>
      <w:b/>
      <w:bCs/>
    </w:rPr>
  </w:style>
  <w:style w:type="character" w:customStyle="1" w:styleId="Heading4Char">
    <w:name w:val="Heading 4 Char"/>
    <w:basedOn w:val="DefaultParagraphFont"/>
    <w:link w:val="Heading4"/>
    <w:uiPriority w:val="9"/>
    <w:semiHidden/>
    <w:rsid w:val="008322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084">
      <w:bodyDiv w:val="1"/>
      <w:marLeft w:val="0"/>
      <w:marRight w:val="0"/>
      <w:marTop w:val="0"/>
      <w:marBottom w:val="0"/>
      <w:divBdr>
        <w:top w:val="none" w:sz="0" w:space="0" w:color="auto"/>
        <w:left w:val="none" w:sz="0" w:space="0" w:color="auto"/>
        <w:bottom w:val="none" w:sz="0" w:space="0" w:color="auto"/>
        <w:right w:val="none" w:sz="0" w:space="0" w:color="auto"/>
      </w:divBdr>
    </w:div>
    <w:div w:id="105539471">
      <w:bodyDiv w:val="1"/>
      <w:marLeft w:val="0"/>
      <w:marRight w:val="0"/>
      <w:marTop w:val="0"/>
      <w:marBottom w:val="0"/>
      <w:divBdr>
        <w:top w:val="none" w:sz="0" w:space="0" w:color="auto"/>
        <w:left w:val="none" w:sz="0" w:space="0" w:color="auto"/>
        <w:bottom w:val="none" w:sz="0" w:space="0" w:color="auto"/>
        <w:right w:val="none" w:sz="0" w:space="0" w:color="auto"/>
      </w:divBdr>
    </w:div>
    <w:div w:id="893732074">
      <w:bodyDiv w:val="1"/>
      <w:marLeft w:val="0"/>
      <w:marRight w:val="0"/>
      <w:marTop w:val="0"/>
      <w:marBottom w:val="0"/>
      <w:divBdr>
        <w:top w:val="none" w:sz="0" w:space="0" w:color="auto"/>
        <w:left w:val="none" w:sz="0" w:space="0" w:color="auto"/>
        <w:bottom w:val="none" w:sz="0" w:space="0" w:color="auto"/>
        <w:right w:val="none" w:sz="0" w:space="0" w:color="auto"/>
      </w:divBdr>
    </w:div>
    <w:div w:id="1017776162">
      <w:bodyDiv w:val="1"/>
      <w:marLeft w:val="0"/>
      <w:marRight w:val="0"/>
      <w:marTop w:val="0"/>
      <w:marBottom w:val="0"/>
      <w:divBdr>
        <w:top w:val="none" w:sz="0" w:space="0" w:color="auto"/>
        <w:left w:val="none" w:sz="0" w:space="0" w:color="auto"/>
        <w:bottom w:val="none" w:sz="0" w:space="0" w:color="auto"/>
        <w:right w:val="none" w:sz="0" w:space="0" w:color="auto"/>
      </w:divBdr>
    </w:div>
    <w:div w:id="1323698135">
      <w:bodyDiv w:val="1"/>
      <w:marLeft w:val="0"/>
      <w:marRight w:val="0"/>
      <w:marTop w:val="0"/>
      <w:marBottom w:val="0"/>
      <w:divBdr>
        <w:top w:val="none" w:sz="0" w:space="0" w:color="auto"/>
        <w:left w:val="none" w:sz="0" w:space="0" w:color="auto"/>
        <w:bottom w:val="none" w:sz="0" w:space="0" w:color="auto"/>
        <w:right w:val="none" w:sz="0" w:space="0" w:color="auto"/>
      </w:divBdr>
    </w:div>
    <w:div w:id="1657103146">
      <w:bodyDiv w:val="1"/>
      <w:marLeft w:val="0"/>
      <w:marRight w:val="0"/>
      <w:marTop w:val="0"/>
      <w:marBottom w:val="0"/>
      <w:divBdr>
        <w:top w:val="none" w:sz="0" w:space="0" w:color="auto"/>
        <w:left w:val="none" w:sz="0" w:space="0" w:color="auto"/>
        <w:bottom w:val="none" w:sz="0" w:space="0" w:color="auto"/>
        <w:right w:val="none" w:sz="0" w:space="0" w:color="auto"/>
      </w:divBdr>
    </w:div>
    <w:div w:id="1726678698">
      <w:bodyDiv w:val="1"/>
      <w:marLeft w:val="0"/>
      <w:marRight w:val="0"/>
      <w:marTop w:val="0"/>
      <w:marBottom w:val="0"/>
      <w:divBdr>
        <w:top w:val="none" w:sz="0" w:space="0" w:color="auto"/>
        <w:left w:val="none" w:sz="0" w:space="0" w:color="auto"/>
        <w:bottom w:val="none" w:sz="0" w:space="0" w:color="auto"/>
        <w:right w:val="none" w:sz="0" w:space="0" w:color="auto"/>
      </w:divBdr>
    </w:div>
    <w:div w:id="1774209914">
      <w:bodyDiv w:val="1"/>
      <w:marLeft w:val="0"/>
      <w:marRight w:val="0"/>
      <w:marTop w:val="0"/>
      <w:marBottom w:val="0"/>
      <w:divBdr>
        <w:top w:val="none" w:sz="0" w:space="0" w:color="auto"/>
        <w:left w:val="none" w:sz="0" w:space="0" w:color="auto"/>
        <w:bottom w:val="none" w:sz="0" w:space="0" w:color="auto"/>
        <w:right w:val="none" w:sz="0" w:space="0" w:color="auto"/>
      </w:divBdr>
    </w:div>
    <w:div w:id="1779135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dementiaconnected.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dementiaconnected.com.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a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1003</Words>
  <Characters>6104</Characters>
  <Application>Microsoft Office Word</Application>
  <DocSecurity>0</DocSecurity>
  <Lines>174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Burnby</dc:creator>
  <cp:lastModifiedBy>Dementia ConnectEd</cp:lastModifiedBy>
  <cp:revision>33</cp:revision>
  <cp:lastPrinted>2026-02-17T00:17:00Z</cp:lastPrinted>
  <dcterms:created xsi:type="dcterms:W3CDTF">2026-02-19T17:08:00Z</dcterms:created>
  <dcterms:modified xsi:type="dcterms:W3CDTF">2026-05-05T09:01:00Z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2023-04-08T00:00:00Z</vt:filetime>
  </property>
  <property fmtid="{D5CDD505-2E9C-101B-9397-08002B2CF9AE}" pid="3" name="Creator">
    <vt:lpwstr>Microsoft® Word for Microsoft 365</vt:lpwstr>
  </property>
  <property fmtid="{D5CDD505-2E9C-101B-9397-08002B2CF9AE}" pid="4" name="LastSaved">
    <vt:filetime>2023-04-15T00:00:00Z</vt:filetime>
  </property>
  <property fmtid="{D5CDD505-2E9C-101B-9397-08002B2CF9AE}" pid="5" name="Producer">
    <vt:lpwstr>Microsoft® Word for Microsoft 365</vt:lpwstr>
  </property>
</Properties>
</file>